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A11CEE720F5046F1BB1303C3EA265B03"/>
        </w:placeholder>
      </w:sdtPr>
      <w:sdtEndPr>
        <w:rPr>
          <w:b/>
          <w:bCs/>
        </w:rPr>
      </w:sdtEndPr>
      <w:sdtContent>
        <w:p w14:paraId="014A63A8" w14:textId="77777777" w:rsidR="00342CEB" w:rsidRPr="00342CEB" w:rsidRDefault="00342CEB" w:rsidP="00342CEB">
          <w:pPr>
            <w:pStyle w:val="QSHeadohneNummerierung"/>
            <w:rPr>
              <w:sz w:val="28"/>
              <w:szCs w:val="28"/>
            </w:rPr>
          </w:pPr>
          <w:r w:rsidRPr="00342CEB">
            <w:rPr>
              <w:sz w:val="28"/>
              <w:szCs w:val="28"/>
            </w:rPr>
            <w:t xml:space="preserve">Musterformular fahrbare Mahl- und Mischanlagen </w:t>
          </w:r>
        </w:p>
        <w:p w14:paraId="2079C37C" w14:textId="5711E553" w:rsidR="00342CEB" w:rsidRPr="00342CEB" w:rsidRDefault="00342CEB" w:rsidP="00342CEB">
          <w:pPr>
            <w:pStyle w:val="QSHeadohneNummerierung"/>
            <w:rPr>
              <w:b/>
              <w:bCs/>
            </w:rPr>
          </w:pPr>
          <w:r w:rsidRPr="00342CEB">
            <w:rPr>
              <w:b/>
              <w:bCs/>
            </w:rPr>
            <w:t>Checkliste für den Fahrer (Serviceplan)</w:t>
          </w:r>
        </w:p>
      </w:sdtContent>
    </w:sdt>
    <w:tbl>
      <w:tblPr>
        <w:tblStyle w:val="QSQualittundSicherheitGmbH2"/>
        <w:tblW w:w="9923" w:type="dxa"/>
        <w:tblLayout w:type="fixed"/>
        <w:tblLook w:val="01E0" w:firstRow="1" w:lastRow="1" w:firstColumn="1" w:lastColumn="1" w:noHBand="0" w:noVBand="0"/>
      </w:tblPr>
      <w:tblGrid>
        <w:gridCol w:w="2127"/>
        <w:gridCol w:w="7796"/>
      </w:tblGrid>
      <w:tr w:rsidR="00342CEB" w:rsidRPr="002F1AE8" w14:paraId="5FB0FDD8" w14:textId="77777777" w:rsidTr="0090101A">
        <w:trPr>
          <w:cnfStyle w:val="100000000000" w:firstRow="1" w:lastRow="0" w:firstColumn="0" w:lastColumn="0" w:oddVBand="0" w:evenVBand="0" w:oddHBand="0" w:evenHBand="0" w:firstRowFirstColumn="0" w:firstRowLastColumn="0" w:lastRowFirstColumn="0" w:lastRowLastColumn="0"/>
          <w:trHeight w:hRule="exact" w:val="397"/>
        </w:trPr>
        <w:tc>
          <w:tcPr>
            <w:tcW w:w="2127" w:type="dxa"/>
            <w:tcBorders>
              <w:top w:val="single" w:sz="4" w:space="0" w:color="BFE1F2" w:themeColor="accent2"/>
            </w:tcBorders>
            <w:shd w:val="clear" w:color="auto" w:fill="auto"/>
          </w:tcPr>
          <w:p w14:paraId="7A4D242A" w14:textId="1953B327" w:rsidR="00342CEB" w:rsidRPr="00342CEB" w:rsidRDefault="00342CEB" w:rsidP="00342CEB">
            <w:pPr>
              <w:pStyle w:val="QSTabelleninhalt"/>
              <w:spacing w:before="0" w:after="0"/>
              <w:rPr>
                <w:color w:val="000000" w:themeColor="text1"/>
              </w:rPr>
            </w:pPr>
            <w:r w:rsidRPr="00342CEB">
              <w:rPr>
                <w:color w:val="000000" w:themeColor="text1"/>
              </w:rPr>
              <w:t>Fahrer</w:t>
            </w:r>
          </w:p>
        </w:tc>
        <w:tc>
          <w:tcPr>
            <w:tcW w:w="7796" w:type="dxa"/>
            <w:tcBorders>
              <w:top w:val="single" w:sz="4" w:space="0" w:color="BFE1F2" w:themeColor="accent2"/>
            </w:tcBorders>
            <w:shd w:val="clear" w:color="auto" w:fill="auto"/>
          </w:tcPr>
          <w:p w14:paraId="7C716154" w14:textId="08FB9A7F" w:rsidR="00342CEB" w:rsidRPr="00342CEB" w:rsidRDefault="00342CEB" w:rsidP="00342CEB">
            <w:pPr>
              <w:pStyle w:val="QSTabelleninhalt"/>
              <w:spacing w:before="0" w:after="0"/>
              <w:rPr>
                <w:color w:val="000000" w:themeColor="text1"/>
              </w:rPr>
            </w:pPr>
          </w:p>
        </w:tc>
      </w:tr>
      <w:tr w:rsidR="00342CEB" w:rsidRPr="002F1AE8" w14:paraId="30108EBD" w14:textId="77777777" w:rsidTr="0090101A">
        <w:trPr>
          <w:trHeight w:hRule="exact" w:val="397"/>
        </w:trPr>
        <w:tc>
          <w:tcPr>
            <w:tcW w:w="2127" w:type="dxa"/>
            <w:shd w:val="clear" w:color="auto" w:fill="auto"/>
          </w:tcPr>
          <w:p w14:paraId="24072A27" w14:textId="6D14CD98" w:rsidR="00342CEB" w:rsidRPr="00342CEB" w:rsidRDefault="00342CEB" w:rsidP="00342CEB">
            <w:pPr>
              <w:pStyle w:val="QSTabelleninhalt"/>
              <w:spacing w:before="0" w:after="0"/>
              <w:rPr>
                <w:b/>
                <w:color w:val="000000" w:themeColor="text1"/>
              </w:rPr>
            </w:pPr>
            <w:proofErr w:type="spellStart"/>
            <w:r w:rsidRPr="00342CEB">
              <w:rPr>
                <w:b/>
                <w:color w:val="000000" w:themeColor="text1"/>
              </w:rPr>
              <w:t>Fahrzeugnr</w:t>
            </w:r>
            <w:proofErr w:type="spellEnd"/>
            <w:r w:rsidRPr="00342CEB">
              <w:rPr>
                <w:b/>
                <w:color w:val="000000" w:themeColor="text1"/>
              </w:rPr>
              <w:t>.</w:t>
            </w:r>
          </w:p>
        </w:tc>
        <w:tc>
          <w:tcPr>
            <w:tcW w:w="7796" w:type="dxa"/>
            <w:shd w:val="clear" w:color="auto" w:fill="auto"/>
          </w:tcPr>
          <w:p w14:paraId="41E8D61C" w14:textId="51F12091" w:rsidR="00342CEB" w:rsidRPr="00342CEB" w:rsidRDefault="00342CEB" w:rsidP="00342CEB">
            <w:pPr>
              <w:pStyle w:val="QSTabelleninhalt"/>
              <w:spacing w:before="0" w:after="0"/>
              <w:rPr>
                <w:b/>
                <w:color w:val="000000" w:themeColor="text1"/>
              </w:rPr>
            </w:pPr>
          </w:p>
        </w:tc>
      </w:tr>
      <w:tr w:rsidR="00342CEB" w:rsidRPr="002F1AE8" w14:paraId="766383B2" w14:textId="77777777" w:rsidTr="0090101A">
        <w:trPr>
          <w:trHeight w:hRule="exact" w:val="397"/>
        </w:trPr>
        <w:tc>
          <w:tcPr>
            <w:tcW w:w="2127" w:type="dxa"/>
            <w:shd w:val="clear" w:color="auto" w:fill="auto"/>
          </w:tcPr>
          <w:p w14:paraId="5CEF1AFF" w14:textId="522026A5" w:rsidR="00342CEB" w:rsidRPr="00342CEB" w:rsidRDefault="00342CEB" w:rsidP="00342CEB">
            <w:pPr>
              <w:pStyle w:val="QSTabelleninhalt"/>
              <w:spacing w:before="0" w:after="0"/>
              <w:rPr>
                <w:b/>
                <w:color w:val="000000" w:themeColor="text1"/>
              </w:rPr>
            </w:pPr>
            <w:r w:rsidRPr="00342CEB">
              <w:rPr>
                <w:b/>
                <w:color w:val="000000" w:themeColor="text1"/>
              </w:rPr>
              <w:t>Datum</w:t>
            </w:r>
          </w:p>
        </w:tc>
        <w:tc>
          <w:tcPr>
            <w:tcW w:w="7796" w:type="dxa"/>
            <w:shd w:val="clear" w:color="auto" w:fill="auto"/>
          </w:tcPr>
          <w:p w14:paraId="5BEB8BEA" w14:textId="77777777" w:rsidR="00342CEB" w:rsidRPr="00342CEB" w:rsidRDefault="00342CEB" w:rsidP="00342CEB">
            <w:pPr>
              <w:pStyle w:val="QSTabelleninhalt"/>
              <w:spacing w:before="0" w:after="0"/>
              <w:rPr>
                <w:b/>
                <w:color w:val="000000" w:themeColor="text1"/>
              </w:rPr>
            </w:pPr>
          </w:p>
        </w:tc>
      </w:tr>
      <w:tr w:rsidR="00342CEB" w:rsidRPr="002F1AE8" w14:paraId="53028D92" w14:textId="77777777" w:rsidTr="0090101A">
        <w:trPr>
          <w:trHeight w:hRule="exact" w:val="397"/>
        </w:trPr>
        <w:tc>
          <w:tcPr>
            <w:tcW w:w="2127" w:type="dxa"/>
            <w:shd w:val="clear" w:color="auto" w:fill="auto"/>
          </w:tcPr>
          <w:p w14:paraId="253C4C45" w14:textId="36776D78" w:rsidR="00342CEB" w:rsidRPr="00342CEB" w:rsidRDefault="00342CEB" w:rsidP="00342CEB">
            <w:pPr>
              <w:pStyle w:val="QSTabelleninhalt"/>
              <w:spacing w:before="0" w:after="0"/>
              <w:rPr>
                <w:b/>
                <w:color w:val="000000" w:themeColor="text1"/>
              </w:rPr>
            </w:pPr>
            <w:r w:rsidRPr="00342CEB">
              <w:rPr>
                <w:b/>
                <w:color w:val="000000" w:themeColor="text1"/>
              </w:rPr>
              <w:t>Uhrzeit</w:t>
            </w:r>
          </w:p>
        </w:tc>
        <w:tc>
          <w:tcPr>
            <w:tcW w:w="7796" w:type="dxa"/>
            <w:shd w:val="clear" w:color="auto" w:fill="auto"/>
          </w:tcPr>
          <w:p w14:paraId="1546AA5E" w14:textId="77777777" w:rsidR="00342CEB" w:rsidRPr="00342CEB" w:rsidRDefault="00342CEB" w:rsidP="00342CEB">
            <w:pPr>
              <w:pStyle w:val="QSTabelleninhalt"/>
              <w:spacing w:before="0" w:after="0"/>
              <w:rPr>
                <w:b/>
                <w:color w:val="000000" w:themeColor="text1"/>
              </w:rPr>
            </w:pPr>
          </w:p>
        </w:tc>
      </w:tr>
      <w:tr w:rsidR="00342CEB" w:rsidRPr="002F1AE8" w14:paraId="4DE22BF7" w14:textId="77777777" w:rsidTr="0090101A">
        <w:trPr>
          <w:trHeight w:hRule="exact" w:val="397"/>
        </w:trPr>
        <w:tc>
          <w:tcPr>
            <w:tcW w:w="2127" w:type="dxa"/>
            <w:shd w:val="clear" w:color="auto" w:fill="auto"/>
          </w:tcPr>
          <w:p w14:paraId="00FDA969" w14:textId="1EAF7328" w:rsidR="00342CEB" w:rsidRPr="00342CEB" w:rsidRDefault="00342CEB" w:rsidP="00342CEB">
            <w:pPr>
              <w:pStyle w:val="QSTabelleninhalt"/>
              <w:spacing w:before="0" w:after="0"/>
              <w:rPr>
                <w:b/>
                <w:color w:val="000000" w:themeColor="text1"/>
              </w:rPr>
            </w:pPr>
            <w:proofErr w:type="spellStart"/>
            <w:r w:rsidRPr="00342CEB">
              <w:rPr>
                <w:b/>
                <w:color w:val="000000" w:themeColor="text1"/>
              </w:rPr>
              <w:t>Tourennr</w:t>
            </w:r>
            <w:proofErr w:type="spellEnd"/>
            <w:r w:rsidRPr="00342CEB">
              <w:rPr>
                <w:b/>
                <w:color w:val="000000" w:themeColor="text1"/>
              </w:rPr>
              <w:t>.</w:t>
            </w:r>
          </w:p>
        </w:tc>
        <w:tc>
          <w:tcPr>
            <w:tcW w:w="7796" w:type="dxa"/>
            <w:shd w:val="clear" w:color="auto" w:fill="auto"/>
          </w:tcPr>
          <w:p w14:paraId="1E58C09E" w14:textId="77777777" w:rsidR="00342CEB" w:rsidRPr="00342CEB" w:rsidRDefault="00342CEB" w:rsidP="00342CEB">
            <w:pPr>
              <w:pStyle w:val="QSTabelleninhalt"/>
              <w:spacing w:before="0" w:after="0"/>
              <w:rPr>
                <w:b/>
                <w:color w:val="000000" w:themeColor="text1"/>
              </w:rPr>
            </w:pPr>
          </w:p>
        </w:tc>
      </w:tr>
    </w:tbl>
    <w:p w14:paraId="0B468A25" w14:textId="77777777" w:rsidR="0090101A" w:rsidRDefault="0090101A" w:rsidP="00342CEB">
      <w:pPr>
        <w:pStyle w:val="QSZwischenberschrift"/>
      </w:pPr>
    </w:p>
    <w:p w14:paraId="4F3F90C5" w14:textId="3CA46F17" w:rsidR="00342CEB" w:rsidRDefault="00342CEB" w:rsidP="00342CEB">
      <w:pPr>
        <w:pStyle w:val="QSZwischenberschrift"/>
      </w:pPr>
      <w:r w:rsidRPr="00342CEB">
        <w:t>Arbeitspositionen</w:t>
      </w:r>
    </w:p>
    <w:tbl>
      <w:tblPr>
        <w:tblStyle w:val="QSQualittundSicherheitGmbH2"/>
        <w:tblW w:w="9923" w:type="dxa"/>
        <w:tblLook w:val="01E0" w:firstRow="1" w:lastRow="1" w:firstColumn="1" w:lastColumn="1" w:noHBand="0" w:noVBand="0"/>
      </w:tblPr>
      <w:tblGrid>
        <w:gridCol w:w="709"/>
        <w:gridCol w:w="4394"/>
        <w:gridCol w:w="1985"/>
        <w:gridCol w:w="1417"/>
        <w:gridCol w:w="1418"/>
      </w:tblGrid>
      <w:tr w:rsidR="00342CEB" w:rsidRPr="002F1AE8" w14:paraId="432DE5B0" w14:textId="13E04B4F" w:rsidTr="0090101A">
        <w:trPr>
          <w:cnfStyle w:val="100000000000" w:firstRow="1" w:lastRow="0" w:firstColumn="0" w:lastColumn="0" w:oddVBand="0" w:evenVBand="0" w:oddHBand="0" w:evenHBand="0" w:firstRowFirstColumn="0" w:firstRowLastColumn="0" w:lastRowFirstColumn="0" w:lastRowLastColumn="0"/>
          <w:trHeight w:hRule="exact" w:val="397"/>
        </w:trPr>
        <w:tc>
          <w:tcPr>
            <w:tcW w:w="709" w:type="dxa"/>
            <w:vAlign w:val="center"/>
          </w:tcPr>
          <w:p w14:paraId="54A1C116" w14:textId="4D27F0EB" w:rsidR="00342CEB" w:rsidRPr="002F1AE8" w:rsidRDefault="00342CEB" w:rsidP="0090101A">
            <w:pPr>
              <w:pStyle w:val="QSTabelleninhalt"/>
              <w:spacing w:before="0" w:after="0"/>
            </w:pPr>
            <w:r w:rsidRPr="004B6EB8">
              <w:t>Nr.</w:t>
            </w:r>
          </w:p>
        </w:tc>
        <w:tc>
          <w:tcPr>
            <w:tcW w:w="4394" w:type="dxa"/>
            <w:vAlign w:val="center"/>
          </w:tcPr>
          <w:p w14:paraId="5C795BEE" w14:textId="40265492" w:rsidR="00342CEB" w:rsidRPr="002F1AE8" w:rsidRDefault="00342CEB" w:rsidP="0090101A">
            <w:pPr>
              <w:pStyle w:val="QSTabelleninhalt"/>
              <w:spacing w:before="0" w:after="0"/>
            </w:pPr>
            <w:r w:rsidRPr="004B6EB8">
              <w:t>Arbeitsposition</w:t>
            </w:r>
          </w:p>
        </w:tc>
        <w:tc>
          <w:tcPr>
            <w:tcW w:w="1985" w:type="dxa"/>
            <w:vAlign w:val="center"/>
          </w:tcPr>
          <w:p w14:paraId="36C8ABBA" w14:textId="76139D6E" w:rsidR="00342CEB" w:rsidRPr="002F1AE8" w:rsidRDefault="00342CEB" w:rsidP="0090101A">
            <w:pPr>
              <w:pStyle w:val="QSTabelleninhalt"/>
              <w:spacing w:before="0" w:after="0"/>
            </w:pPr>
            <w:r w:rsidRPr="004B6EB8">
              <w:t>Prüffrequenz</w:t>
            </w:r>
          </w:p>
        </w:tc>
        <w:tc>
          <w:tcPr>
            <w:tcW w:w="1417" w:type="dxa"/>
            <w:vAlign w:val="center"/>
          </w:tcPr>
          <w:p w14:paraId="4B70D87C" w14:textId="28D3CA2E" w:rsidR="00342CEB" w:rsidRPr="002F1AE8" w:rsidRDefault="00342CEB" w:rsidP="0090101A">
            <w:pPr>
              <w:pStyle w:val="QSTabelleninhalt"/>
              <w:spacing w:before="0" w:after="0"/>
            </w:pPr>
            <w:r w:rsidRPr="004B6EB8">
              <w:t>korrekt</w:t>
            </w:r>
          </w:p>
        </w:tc>
        <w:tc>
          <w:tcPr>
            <w:tcW w:w="1418" w:type="dxa"/>
            <w:vAlign w:val="center"/>
          </w:tcPr>
          <w:p w14:paraId="1EB5D70A" w14:textId="60001BAE" w:rsidR="00342CEB" w:rsidRDefault="00342CEB" w:rsidP="0090101A">
            <w:pPr>
              <w:pStyle w:val="QSTabelleninhalt"/>
              <w:spacing w:before="0" w:after="0"/>
            </w:pPr>
            <w:r w:rsidRPr="004B6EB8">
              <w:t xml:space="preserve">nicht </w:t>
            </w:r>
            <w:r w:rsidRPr="004B6EB8">
              <w:br/>
              <w:t>korrekt</w:t>
            </w:r>
          </w:p>
        </w:tc>
      </w:tr>
      <w:tr w:rsidR="00342CEB" w:rsidRPr="002F1AE8" w14:paraId="4F4F3AA7" w14:textId="41075D18" w:rsidTr="0090101A">
        <w:trPr>
          <w:trHeight w:hRule="exact" w:val="397"/>
        </w:trPr>
        <w:tc>
          <w:tcPr>
            <w:tcW w:w="709" w:type="dxa"/>
          </w:tcPr>
          <w:p w14:paraId="52D16634" w14:textId="263F8E52" w:rsidR="00342CEB" w:rsidRPr="002F1AE8" w:rsidRDefault="00342CEB" w:rsidP="0090101A">
            <w:pPr>
              <w:pStyle w:val="QSTabelleninhalt"/>
              <w:spacing w:before="0" w:after="0"/>
            </w:pPr>
            <w:r w:rsidRPr="00A73EFD">
              <w:t>1</w:t>
            </w:r>
          </w:p>
        </w:tc>
        <w:tc>
          <w:tcPr>
            <w:tcW w:w="4394" w:type="dxa"/>
          </w:tcPr>
          <w:p w14:paraId="464ACDDB" w14:textId="6F43A5EB" w:rsidR="00342CEB" w:rsidRPr="00CD104B" w:rsidRDefault="00342CEB" w:rsidP="0090101A">
            <w:pPr>
              <w:pStyle w:val="QSTabelleninhalt"/>
              <w:spacing w:before="0" w:after="0"/>
            </w:pPr>
            <w:r w:rsidRPr="00A73EFD">
              <w:t>Überprüfung der Anlage auf Sauberkeit (Sichtprüfung innen und außen)</w:t>
            </w:r>
          </w:p>
        </w:tc>
        <w:tc>
          <w:tcPr>
            <w:tcW w:w="1985" w:type="dxa"/>
          </w:tcPr>
          <w:p w14:paraId="3EC812CA" w14:textId="45098627" w:rsidR="00342CEB" w:rsidRPr="00CD104B" w:rsidRDefault="00342CEB" w:rsidP="0090101A">
            <w:pPr>
              <w:spacing w:before="0" w:after="0"/>
            </w:pPr>
          </w:p>
        </w:tc>
        <w:tc>
          <w:tcPr>
            <w:tcW w:w="1417" w:type="dxa"/>
          </w:tcPr>
          <w:p w14:paraId="1C85AD1F" w14:textId="05A21E78" w:rsidR="00342CEB" w:rsidRPr="00CD104B" w:rsidRDefault="00342CEB" w:rsidP="0090101A">
            <w:pPr>
              <w:spacing w:before="0" w:after="0"/>
            </w:pPr>
          </w:p>
        </w:tc>
        <w:tc>
          <w:tcPr>
            <w:tcW w:w="1418" w:type="dxa"/>
          </w:tcPr>
          <w:p w14:paraId="528B3FFA" w14:textId="77777777" w:rsidR="00342CEB" w:rsidRPr="00CD104B" w:rsidRDefault="00342CEB" w:rsidP="0090101A">
            <w:pPr>
              <w:spacing w:before="0" w:after="0"/>
            </w:pPr>
          </w:p>
        </w:tc>
      </w:tr>
      <w:tr w:rsidR="00342CEB" w:rsidRPr="002F1AE8" w14:paraId="1B171514" w14:textId="77777777" w:rsidTr="0090101A">
        <w:trPr>
          <w:trHeight w:hRule="exact" w:val="397"/>
        </w:trPr>
        <w:tc>
          <w:tcPr>
            <w:tcW w:w="709" w:type="dxa"/>
          </w:tcPr>
          <w:p w14:paraId="4FC44456" w14:textId="1141292D" w:rsidR="00342CEB" w:rsidRPr="002F1AE8" w:rsidRDefault="00342CEB" w:rsidP="0090101A">
            <w:pPr>
              <w:pStyle w:val="QSTabelleninhalt"/>
              <w:spacing w:before="0" w:after="0"/>
            </w:pPr>
            <w:r w:rsidRPr="00A73EFD">
              <w:t>2</w:t>
            </w:r>
          </w:p>
        </w:tc>
        <w:tc>
          <w:tcPr>
            <w:tcW w:w="4394" w:type="dxa"/>
          </w:tcPr>
          <w:p w14:paraId="377E88AF" w14:textId="0BD5601E" w:rsidR="00342CEB" w:rsidRPr="00CD104B" w:rsidRDefault="00342CEB" w:rsidP="0090101A">
            <w:pPr>
              <w:pStyle w:val="QSTabelleninhalt"/>
              <w:spacing w:before="0" w:after="0"/>
            </w:pPr>
            <w:r w:rsidRPr="00A73EFD">
              <w:t>Überprüfung Magnetabscheider</w:t>
            </w:r>
          </w:p>
        </w:tc>
        <w:tc>
          <w:tcPr>
            <w:tcW w:w="1985" w:type="dxa"/>
          </w:tcPr>
          <w:p w14:paraId="0C4E7B91" w14:textId="77777777" w:rsidR="00342CEB" w:rsidRPr="00CD104B" w:rsidRDefault="00342CEB" w:rsidP="0090101A">
            <w:pPr>
              <w:spacing w:before="0" w:after="0"/>
            </w:pPr>
          </w:p>
        </w:tc>
        <w:tc>
          <w:tcPr>
            <w:tcW w:w="1417" w:type="dxa"/>
          </w:tcPr>
          <w:p w14:paraId="39E722EC" w14:textId="77777777" w:rsidR="00342CEB" w:rsidRPr="00CD104B" w:rsidRDefault="00342CEB" w:rsidP="0090101A">
            <w:pPr>
              <w:spacing w:before="0" w:after="0"/>
            </w:pPr>
          </w:p>
        </w:tc>
        <w:tc>
          <w:tcPr>
            <w:tcW w:w="1418" w:type="dxa"/>
          </w:tcPr>
          <w:p w14:paraId="733388E1" w14:textId="77777777" w:rsidR="00342CEB" w:rsidRPr="00CD104B" w:rsidRDefault="00342CEB" w:rsidP="0090101A">
            <w:pPr>
              <w:spacing w:before="0" w:after="0"/>
            </w:pPr>
          </w:p>
        </w:tc>
      </w:tr>
      <w:tr w:rsidR="00342CEB" w:rsidRPr="002F1AE8" w14:paraId="76218FFF" w14:textId="77777777" w:rsidTr="0090101A">
        <w:trPr>
          <w:trHeight w:hRule="exact" w:val="397"/>
        </w:trPr>
        <w:tc>
          <w:tcPr>
            <w:tcW w:w="709" w:type="dxa"/>
          </w:tcPr>
          <w:p w14:paraId="3FD509D9" w14:textId="13D51E4A" w:rsidR="00342CEB" w:rsidRPr="002F1AE8" w:rsidRDefault="00342CEB" w:rsidP="0090101A">
            <w:pPr>
              <w:pStyle w:val="QSTabelleninhalt"/>
              <w:spacing w:before="0" w:after="0"/>
            </w:pPr>
            <w:r w:rsidRPr="00A73EFD">
              <w:t>3</w:t>
            </w:r>
          </w:p>
        </w:tc>
        <w:tc>
          <w:tcPr>
            <w:tcW w:w="4394" w:type="dxa"/>
          </w:tcPr>
          <w:p w14:paraId="6AE7A23F" w14:textId="71F7C9FB" w:rsidR="00342CEB" w:rsidRPr="00CD104B" w:rsidRDefault="00342CEB" w:rsidP="0090101A">
            <w:pPr>
              <w:pStyle w:val="QSTabelleninhalt"/>
              <w:spacing w:before="0" w:after="0"/>
            </w:pPr>
            <w:r w:rsidRPr="00A73EFD">
              <w:t>Überprüfung Ölstand</w:t>
            </w:r>
          </w:p>
        </w:tc>
        <w:tc>
          <w:tcPr>
            <w:tcW w:w="1985" w:type="dxa"/>
          </w:tcPr>
          <w:p w14:paraId="5348319D" w14:textId="77777777" w:rsidR="00342CEB" w:rsidRPr="00CD104B" w:rsidRDefault="00342CEB" w:rsidP="0090101A">
            <w:pPr>
              <w:spacing w:before="0" w:after="0"/>
            </w:pPr>
          </w:p>
        </w:tc>
        <w:tc>
          <w:tcPr>
            <w:tcW w:w="1417" w:type="dxa"/>
          </w:tcPr>
          <w:p w14:paraId="13A42F13" w14:textId="77777777" w:rsidR="00342CEB" w:rsidRPr="00CD104B" w:rsidRDefault="00342CEB" w:rsidP="0090101A">
            <w:pPr>
              <w:spacing w:before="0" w:after="0"/>
            </w:pPr>
          </w:p>
        </w:tc>
        <w:tc>
          <w:tcPr>
            <w:tcW w:w="1418" w:type="dxa"/>
          </w:tcPr>
          <w:p w14:paraId="1CAEB9FB" w14:textId="77777777" w:rsidR="00342CEB" w:rsidRPr="00CD104B" w:rsidRDefault="00342CEB" w:rsidP="0090101A">
            <w:pPr>
              <w:spacing w:before="0" w:after="0"/>
            </w:pPr>
          </w:p>
        </w:tc>
      </w:tr>
      <w:tr w:rsidR="00342CEB" w:rsidRPr="002F1AE8" w14:paraId="1D345866" w14:textId="77777777" w:rsidTr="0090101A">
        <w:trPr>
          <w:trHeight w:hRule="exact" w:val="397"/>
        </w:trPr>
        <w:tc>
          <w:tcPr>
            <w:tcW w:w="709" w:type="dxa"/>
          </w:tcPr>
          <w:p w14:paraId="56326CE7" w14:textId="4A0C9EDD" w:rsidR="00342CEB" w:rsidRPr="002F1AE8" w:rsidRDefault="00342CEB" w:rsidP="0090101A">
            <w:pPr>
              <w:pStyle w:val="QSTabelleninhalt"/>
              <w:spacing w:before="0" w:after="0"/>
            </w:pPr>
            <w:r w:rsidRPr="00A73EFD">
              <w:t>4</w:t>
            </w:r>
          </w:p>
        </w:tc>
        <w:tc>
          <w:tcPr>
            <w:tcW w:w="4394" w:type="dxa"/>
          </w:tcPr>
          <w:p w14:paraId="6788CF07" w14:textId="613767B7" w:rsidR="00342CEB" w:rsidRPr="00CD104B" w:rsidRDefault="00342CEB" w:rsidP="0090101A">
            <w:pPr>
              <w:pStyle w:val="QSTabelleninhalt"/>
              <w:spacing w:before="0" w:after="0"/>
            </w:pPr>
            <w:r w:rsidRPr="00A73EFD">
              <w:t>Überprüfung Kühlwasserstand</w:t>
            </w:r>
          </w:p>
        </w:tc>
        <w:tc>
          <w:tcPr>
            <w:tcW w:w="1985" w:type="dxa"/>
          </w:tcPr>
          <w:p w14:paraId="067B3C14" w14:textId="77777777" w:rsidR="00342CEB" w:rsidRPr="00CD104B" w:rsidRDefault="00342CEB" w:rsidP="0090101A">
            <w:pPr>
              <w:spacing w:before="0" w:after="0"/>
            </w:pPr>
          </w:p>
        </w:tc>
        <w:tc>
          <w:tcPr>
            <w:tcW w:w="1417" w:type="dxa"/>
          </w:tcPr>
          <w:p w14:paraId="40BC7A65" w14:textId="77777777" w:rsidR="00342CEB" w:rsidRPr="00CD104B" w:rsidRDefault="00342CEB" w:rsidP="0090101A">
            <w:pPr>
              <w:spacing w:before="0" w:after="0"/>
            </w:pPr>
          </w:p>
        </w:tc>
        <w:tc>
          <w:tcPr>
            <w:tcW w:w="1418" w:type="dxa"/>
          </w:tcPr>
          <w:p w14:paraId="19B05833" w14:textId="77777777" w:rsidR="00342CEB" w:rsidRPr="00CD104B" w:rsidRDefault="00342CEB" w:rsidP="0090101A">
            <w:pPr>
              <w:spacing w:before="0" w:after="0"/>
            </w:pPr>
          </w:p>
        </w:tc>
      </w:tr>
      <w:tr w:rsidR="00342CEB" w:rsidRPr="002F1AE8" w14:paraId="183EEBFD" w14:textId="77777777" w:rsidTr="0090101A">
        <w:trPr>
          <w:trHeight w:hRule="exact" w:val="397"/>
        </w:trPr>
        <w:tc>
          <w:tcPr>
            <w:tcW w:w="709" w:type="dxa"/>
          </w:tcPr>
          <w:p w14:paraId="6F2B7605" w14:textId="2592B2BF" w:rsidR="00342CEB" w:rsidRPr="002F1AE8" w:rsidRDefault="00342CEB" w:rsidP="0090101A">
            <w:pPr>
              <w:pStyle w:val="QSTabelleninhalt"/>
              <w:spacing w:before="0" w:after="0"/>
            </w:pPr>
            <w:r w:rsidRPr="00A73EFD">
              <w:t>5</w:t>
            </w:r>
          </w:p>
        </w:tc>
        <w:tc>
          <w:tcPr>
            <w:tcW w:w="4394" w:type="dxa"/>
          </w:tcPr>
          <w:p w14:paraId="715B83A4" w14:textId="07E00602" w:rsidR="00342CEB" w:rsidRPr="00CD104B" w:rsidRDefault="00342CEB" w:rsidP="0090101A">
            <w:pPr>
              <w:pStyle w:val="QSTabelleninhalt"/>
              <w:spacing w:before="0" w:after="0"/>
            </w:pPr>
            <w:r w:rsidRPr="00A73EFD">
              <w:t>Überprüfung Filterelemente</w:t>
            </w:r>
          </w:p>
        </w:tc>
        <w:tc>
          <w:tcPr>
            <w:tcW w:w="1985" w:type="dxa"/>
          </w:tcPr>
          <w:p w14:paraId="5ED62516" w14:textId="77777777" w:rsidR="00342CEB" w:rsidRPr="00CD104B" w:rsidRDefault="00342CEB" w:rsidP="0090101A">
            <w:pPr>
              <w:spacing w:before="0" w:after="0"/>
            </w:pPr>
          </w:p>
        </w:tc>
        <w:tc>
          <w:tcPr>
            <w:tcW w:w="1417" w:type="dxa"/>
          </w:tcPr>
          <w:p w14:paraId="5859963B" w14:textId="77777777" w:rsidR="00342CEB" w:rsidRPr="00CD104B" w:rsidRDefault="00342CEB" w:rsidP="0090101A">
            <w:pPr>
              <w:spacing w:before="0" w:after="0"/>
            </w:pPr>
          </w:p>
        </w:tc>
        <w:tc>
          <w:tcPr>
            <w:tcW w:w="1418" w:type="dxa"/>
          </w:tcPr>
          <w:p w14:paraId="7FE53C15" w14:textId="77777777" w:rsidR="00342CEB" w:rsidRPr="00CD104B" w:rsidRDefault="00342CEB" w:rsidP="0090101A">
            <w:pPr>
              <w:spacing w:before="0" w:after="0"/>
            </w:pPr>
          </w:p>
        </w:tc>
      </w:tr>
      <w:tr w:rsidR="00342CEB" w:rsidRPr="002F1AE8" w14:paraId="7ABA16BC" w14:textId="77777777" w:rsidTr="0090101A">
        <w:trPr>
          <w:trHeight w:hRule="exact" w:val="397"/>
        </w:trPr>
        <w:tc>
          <w:tcPr>
            <w:tcW w:w="709" w:type="dxa"/>
          </w:tcPr>
          <w:p w14:paraId="3F75280D" w14:textId="38532C2E" w:rsidR="00342CEB" w:rsidRPr="002F1AE8" w:rsidRDefault="00342CEB" w:rsidP="0090101A">
            <w:pPr>
              <w:pStyle w:val="QSTabelleninhalt"/>
              <w:spacing w:before="0" w:after="0"/>
            </w:pPr>
            <w:r w:rsidRPr="00A73EFD">
              <w:t>6</w:t>
            </w:r>
          </w:p>
        </w:tc>
        <w:tc>
          <w:tcPr>
            <w:tcW w:w="4394" w:type="dxa"/>
          </w:tcPr>
          <w:p w14:paraId="0C8E449B" w14:textId="69D2B60D" w:rsidR="00342CEB" w:rsidRPr="00CD104B" w:rsidRDefault="00342CEB" w:rsidP="0090101A">
            <w:pPr>
              <w:pStyle w:val="QSTabelleninhalt"/>
              <w:spacing w:before="0" w:after="0"/>
            </w:pPr>
            <w:r w:rsidRPr="00A73EFD">
              <w:t>Überprüfung Riemenspannung</w:t>
            </w:r>
          </w:p>
        </w:tc>
        <w:tc>
          <w:tcPr>
            <w:tcW w:w="1985" w:type="dxa"/>
          </w:tcPr>
          <w:p w14:paraId="48EAA588" w14:textId="77777777" w:rsidR="00342CEB" w:rsidRPr="00CD104B" w:rsidRDefault="00342CEB" w:rsidP="0090101A">
            <w:pPr>
              <w:spacing w:before="0" w:after="0"/>
            </w:pPr>
          </w:p>
        </w:tc>
        <w:tc>
          <w:tcPr>
            <w:tcW w:w="1417" w:type="dxa"/>
          </w:tcPr>
          <w:p w14:paraId="6CDD2739" w14:textId="77777777" w:rsidR="00342CEB" w:rsidRPr="00CD104B" w:rsidRDefault="00342CEB" w:rsidP="0090101A">
            <w:pPr>
              <w:spacing w:before="0" w:after="0"/>
            </w:pPr>
          </w:p>
        </w:tc>
        <w:tc>
          <w:tcPr>
            <w:tcW w:w="1418" w:type="dxa"/>
          </w:tcPr>
          <w:p w14:paraId="7B36A738" w14:textId="77777777" w:rsidR="00342CEB" w:rsidRPr="00CD104B" w:rsidRDefault="00342CEB" w:rsidP="0090101A">
            <w:pPr>
              <w:spacing w:before="0" w:after="0"/>
            </w:pPr>
          </w:p>
        </w:tc>
      </w:tr>
      <w:tr w:rsidR="00342CEB" w:rsidRPr="002F1AE8" w14:paraId="08CA881E" w14:textId="77777777" w:rsidTr="0090101A">
        <w:trPr>
          <w:trHeight w:hRule="exact" w:val="397"/>
        </w:trPr>
        <w:tc>
          <w:tcPr>
            <w:tcW w:w="709" w:type="dxa"/>
          </w:tcPr>
          <w:p w14:paraId="5F30C363" w14:textId="539F0CA7" w:rsidR="00342CEB" w:rsidRPr="002F1AE8" w:rsidRDefault="00342CEB" w:rsidP="0090101A">
            <w:pPr>
              <w:pStyle w:val="QSTabelleninhalt"/>
              <w:spacing w:before="0" w:after="0"/>
            </w:pPr>
            <w:r w:rsidRPr="00A73EFD">
              <w:t>7</w:t>
            </w:r>
          </w:p>
        </w:tc>
        <w:tc>
          <w:tcPr>
            <w:tcW w:w="4394" w:type="dxa"/>
          </w:tcPr>
          <w:p w14:paraId="6CC48407" w14:textId="17B54D25" w:rsidR="00342CEB" w:rsidRPr="00CD104B" w:rsidRDefault="00342CEB" w:rsidP="0090101A">
            <w:pPr>
              <w:pStyle w:val="QSTabelleninhalt"/>
              <w:spacing w:before="0" w:after="0"/>
            </w:pPr>
            <w:r w:rsidRPr="00A73EFD">
              <w:t>Überprüfung Waage</w:t>
            </w:r>
          </w:p>
        </w:tc>
        <w:tc>
          <w:tcPr>
            <w:tcW w:w="1985" w:type="dxa"/>
          </w:tcPr>
          <w:p w14:paraId="4A0A034B" w14:textId="77777777" w:rsidR="00342CEB" w:rsidRPr="00CD104B" w:rsidRDefault="00342CEB" w:rsidP="0090101A">
            <w:pPr>
              <w:spacing w:before="0" w:after="0"/>
            </w:pPr>
          </w:p>
        </w:tc>
        <w:tc>
          <w:tcPr>
            <w:tcW w:w="1417" w:type="dxa"/>
          </w:tcPr>
          <w:p w14:paraId="7D2D2CBC" w14:textId="77777777" w:rsidR="00342CEB" w:rsidRPr="00CD104B" w:rsidRDefault="00342CEB" w:rsidP="0090101A">
            <w:pPr>
              <w:spacing w:before="0" w:after="0"/>
            </w:pPr>
          </w:p>
        </w:tc>
        <w:tc>
          <w:tcPr>
            <w:tcW w:w="1418" w:type="dxa"/>
          </w:tcPr>
          <w:p w14:paraId="491A15FE" w14:textId="77777777" w:rsidR="00342CEB" w:rsidRPr="00CD104B" w:rsidRDefault="00342CEB" w:rsidP="0090101A">
            <w:pPr>
              <w:spacing w:before="0" w:after="0"/>
            </w:pPr>
          </w:p>
        </w:tc>
      </w:tr>
      <w:tr w:rsidR="00342CEB" w:rsidRPr="002F1AE8" w14:paraId="54405612" w14:textId="77777777" w:rsidTr="0090101A">
        <w:trPr>
          <w:trHeight w:hRule="exact" w:val="397"/>
        </w:trPr>
        <w:tc>
          <w:tcPr>
            <w:tcW w:w="709" w:type="dxa"/>
          </w:tcPr>
          <w:p w14:paraId="52AE0089" w14:textId="215D3C31" w:rsidR="00342CEB" w:rsidRPr="002F1AE8" w:rsidRDefault="00342CEB" w:rsidP="0090101A">
            <w:pPr>
              <w:pStyle w:val="QSTabelleninhalt"/>
              <w:spacing w:before="0" w:after="0"/>
            </w:pPr>
            <w:r w:rsidRPr="00A73EFD">
              <w:t>8</w:t>
            </w:r>
          </w:p>
        </w:tc>
        <w:tc>
          <w:tcPr>
            <w:tcW w:w="4394" w:type="dxa"/>
          </w:tcPr>
          <w:p w14:paraId="78576AF9" w14:textId="10DADCAD" w:rsidR="00342CEB" w:rsidRPr="00CD104B" w:rsidRDefault="00342CEB" w:rsidP="0090101A">
            <w:pPr>
              <w:pStyle w:val="QSTabelleninhalt"/>
              <w:spacing w:before="0" w:after="0"/>
            </w:pPr>
            <w:r w:rsidRPr="00A73EFD">
              <w:t>Überprüfung Fremdkörperabscheider</w:t>
            </w:r>
          </w:p>
        </w:tc>
        <w:tc>
          <w:tcPr>
            <w:tcW w:w="1985" w:type="dxa"/>
          </w:tcPr>
          <w:p w14:paraId="4CAFBF2D" w14:textId="77777777" w:rsidR="00342CEB" w:rsidRPr="00CD104B" w:rsidRDefault="00342CEB" w:rsidP="0090101A">
            <w:pPr>
              <w:spacing w:before="0" w:after="0"/>
            </w:pPr>
          </w:p>
        </w:tc>
        <w:tc>
          <w:tcPr>
            <w:tcW w:w="1417" w:type="dxa"/>
          </w:tcPr>
          <w:p w14:paraId="0D4610C5" w14:textId="77777777" w:rsidR="00342CEB" w:rsidRPr="00CD104B" w:rsidRDefault="00342CEB" w:rsidP="0090101A">
            <w:pPr>
              <w:spacing w:before="0" w:after="0"/>
            </w:pPr>
          </w:p>
        </w:tc>
        <w:tc>
          <w:tcPr>
            <w:tcW w:w="1418" w:type="dxa"/>
          </w:tcPr>
          <w:p w14:paraId="53FE0CDD" w14:textId="77777777" w:rsidR="00342CEB" w:rsidRPr="00CD104B" w:rsidRDefault="00342CEB" w:rsidP="0090101A">
            <w:pPr>
              <w:spacing w:before="0" w:after="0"/>
            </w:pPr>
          </w:p>
        </w:tc>
      </w:tr>
      <w:tr w:rsidR="00342CEB" w:rsidRPr="002F1AE8" w14:paraId="2746B982" w14:textId="77777777" w:rsidTr="0090101A">
        <w:trPr>
          <w:trHeight w:hRule="exact" w:val="397"/>
        </w:trPr>
        <w:tc>
          <w:tcPr>
            <w:tcW w:w="709" w:type="dxa"/>
          </w:tcPr>
          <w:p w14:paraId="2F1429F3" w14:textId="37508727" w:rsidR="00342CEB" w:rsidRPr="002F1AE8" w:rsidRDefault="00342CEB" w:rsidP="0090101A">
            <w:pPr>
              <w:pStyle w:val="QSTabelleninhalt"/>
              <w:spacing w:before="0" w:after="0"/>
            </w:pPr>
            <w:r w:rsidRPr="00A73EFD">
              <w:t>9</w:t>
            </w:r>
          </w:p>
        </w:tc>
        <w:tc>
          <w:tcPr>
            <w:tcW w:w="4394" w:type="dxa"/>
          </w:tcPr>
          <w:p w14:paraId="339A2A2B" w14:textId="275DC6C0" w:rsidR="00342CEB" w:rsidRPr="00CD104B" w:rsidRDefault="00342CEB" w:rsidP="0090101A">
            <w:pPr>
              <w:pStyle w:val="QSTabelleninhalt"/>
              <w:spacing w:before="0" w:after="0"/>
            </w:pPr>
            <w:r w:rsidRPr="00A73EFD">
              <w:t>Überprüfung Hämmer</w:t>
            </w:r>
          </w:p>
        </w:tc>
        <w:tc>
          <w:tcPr>
            <w:tcW w:w="1985" w:type="dxa"/>
          </w:tcPr>
          <w:p w14:paraId="3C5073C3" w14:textId="77777777" w:rsidR="00342CEB" w:rsidRPr="00CD104B" w:rsidRDefault="00342CEB" w:rsidP="0090101A">
            <w:pPr>
              <w:spacing w:before="0" w:after="0"/>
            </w:pPr>
          </w:p>
        </w:tc>
        <w:tc>
          <w:tcPr>
            <w:tcW w:w="1417" w:type="dxa"/>
          </w:tcPr>
          <w:p w14:paraId="7575C5E5" w14:textId="77777777" w:rsidR="00342CEB" w:rsidRPr="00CD104B" w:rsidRDefault="00342CEB" w:rsidP="0090101A">
            <w:pPr>
              <w:spacing w:before="0" w:after="0"/>
            </w:pPr>
          </w:p>
        </w:tc>
        <w:tc>
          <w:tcPr>
            <w:tcW w:w="1418" w:type="dxa"/>
          </w:tcPr>
          <w:p w14:paraId="4235DC06" w14:textId="77777777" w:rsidR="00342CEB" w:rsidRPr="00CD104B" w:rsidRDefault="00342CEB" w:rsidP="0090101A">
            <w:pPr>
              <w:spacing w:before="0" w:after="0"/>
            </w:pPr>
          </w:p>
        </w:tc>
      </w:tr>
      <w:tr w:rsidR="00342CEB" w:rsidRPr="002F1AE8" w14:paraId="18BF6499" w14:textId="77777777" w:rsidTr="0090101A">
        <w:trPr>
          <w:trHeight w:hRule="exact" w:val="397"/>
        </w:trPr>
        <w:tc>
          <w:tcPr>
            <w:tcW w:w="709" w:type="dxa"/>
          </w:tcPr>
          <w:p w14:paraId="6C901704" w14:textId="539E7696" w:rsidR="00342CEB" w:rsidRPr="002F1AE8" w:rsidRDefault="00342CEB" w:rsidP="0090101A">
            <w:pPr>
              <w:pStyle w:val="QSTabelleninhalt"/>
              <w:spacing w:before="0" w:after="0"/>
            </w:pPr>
            <w:r w:rsidRPr="00A73EFD">
              <w:t>10</w:t>
            </w:r>
          </w:p>
        </w:tc>
        <w:tc>
          <w:tcPr>
            <w:tcW w:w="4394" w:type="dxa"/>
          </w:tcPr>
          <w:p w14:paraId="6ECFD57C" w14:textId="0138333C" w:rsidR="00342CEB" w:rsidRPr="00CD104B" w:rsidRDefault="00342CEB" w:rsidP="0090101A">
            <w:pPr>
              <w:pStyle w:val="QSTabelleninhalt"/>
              <w:spacing w:before="0" w:after="0"/>
            </w:pPr>
            <w:r w:rsidRPr="00A73EFD">
              <w:t>Überprüfung Siebe</w:t>
            </w:r>
          </w:p>
        </w:tc>
        <w:tc>
          <w:tcPr>
            <w:tcW w:w="1985" w:type="dxa"/>
          </w:tcPr>
          <w:p w14:paraId="363DD894" w14:textId="77777777" w:rsidR="00342CEB" w:rsidRPr="00CD104B" w:rsidRDefault="00342CEB" w:rsidP="0090101A">
            <w:pPr>
              <w:spacing w:before="0" w:after="0"/>
            </w:pPr>
          </w:p>
        </w:tc>
        <w:tc>
          <w:tcPr>
            <w:tcW w:w="1417" w:type="dxa"/>
          </w:tcPr>
          <w:p w14:paraId="7DAA7A35" w14:textId="77777777" w:rsidR="00342CEB" w:rsidRPr="00CD104B" w:rsidRDefault="00342CEB" w:rsidP="0090101A">
            <w:pPr>
              <w:spacing w:before="0" w:after="0"/>
            </w:pPr>
          </w:p>
        </w:tc>
        <w:tc>
          <w:tcPr>
            <w:tcW w:w="1418" w:type="dxa"/>
          </w:tcPr>
          <w:p w14:paraId="101F384C" w14:textId="77777777" w:rsidR="00342CEB" w:rsidRPr="00CD104B" w:rsidRDefault="00342CEB" w:rsidP="0090101A">
            <w:pPr>
              <w:spacing w:before="0" w:after="0"/>
            </w:pPr>
          </w:p>
        </w:tc>
      </w:tr>
      <w:tr w:rsidR="00342CEB" w:rsidRPr="002F1AE8" w14:paraId="692BE39B" w14:textId="77777777" w:rsidTr="0090101A">
        <w:trPr>
          <w:trHeight w:hRule="exact" w:val="397"/>
        </w:trPr>
        <w:tc>
          <w:tcPr>
            <w:tcW w:w="709" w:type="dxa"/>
          </w:tcPr>
          <w:p w14:paraId="73B65D01" w14:textId="641236FF" w:rsidR="00342CEB" w:rsidRPr="002F1AE8" w:rsidRDefault="00342CEB" w:rsidP="0090101A">
            <w:pPr>
              <w:pStyle w:val="QSTabelleninhalt"/>
              <w:spacing w:before="0" w:after="0"/>
            </w:pPr>
            <w:r w:rsidRPr="00A73EFD">
              <w:t>11</w:t>
            </w:r>
          </w:p>
        </w:tc>
        <w:tc>
          <w:tcPr>
            <w:tcW w:w="4394" w:type="dxa"/>
          </w:tcPr>
          <w:p w14:paraId="361AD9B0" w14:textId="29D4C94E" w:rsidR="00342CEB" w:rsidRPr="00CD104B" w:rsidRDefault="00342CEB" w:rsidP="0090101A">
            <w:pPr>
              <w:pStyle w:val="QSTabelleninhalt"/>
              <w:spacing w:before="0" w:after="0"/>
            </w:pPr>
            <w:r w:rsidRPr="00A73EFD">
              <w:t>Überprüfung Walzen</w:t>
            </w:r>
          </w:p>
        </w:tc>
        <w:tc>
          <w:tcPr>
            <w:tcW w:w="1985" w:type="dxa"/>
          </w:tcPr>
          <w:p w14:paraId="3F1E0530" w14:textId="77777777" w:rsidR="00342CEB" w:rsidRPr="00CD104B" w:rsidRDefault="00342CEB" w:rsidP="0090101A">
            <w:pPr>
              <w:spacing w:before="0" w:after="0"/>
            </w:pPr>
          </w:p>
        </w:tc>
        <w:tc>
          <w:tcPr>
            <w:tcW w:w="1417" w:type="dxa"/>
          </w:tcPr>
          <w:p w14:paraId="7DB9CA84" w14:textId="77777777" w:rsidR="00342CEB" w:rsidRPr="00CD104B" w:rsidRDefault="00342CEB" w:rsidP="0090101A">
            <w:pPr>
              <w:spacing w:before="0" w:after="0"/>
            </w:pPr>
          </w:p>
        </w:tc>
        <w:tc>
          <w:tcPr>
            <w:tcW w:w="1418" w:type="dxa"/>
          </w:tcPr>
          <w:p w14:paraId="5B9B201D" w14:textId="77777777" w:rsidR="00342CEB" w:rsidRPr="00CD104B" w:rsidRDefault="00342CEB" w:rsidP="0090101A">
            <w:pPr>
              <w:spacing w:before="0" w:after="0"/>
            </w:pPr>
          </w:p>
        </w:tc>
      </w:tr>
      <w:tr w:rsidR="00342CEB" w:rsidRPr="002F1AE8" w14:paraId="530250BB" w14:textId="77777777" w:rsidTr="0090101A">
        <w:trPr>
          <w:trHeight w:hRule="exact" w:val="397"/>
        </w:trPr>
        <w:tc>
          <w:tcPr>
            <w:tcW w:w="709" w:type="dxa"/>
          </w:tcPr>
          <w:p w14:paraId="20AA154D" w14:textId="633B6D28" w:rsidR="00342CEB" w:rsidRPr="002F1AE8" w:rsidRDefault="00342CEB" w:rsidP="0090101A">
            <w:pPr>
              <w:pStyle w:val="QSTabelleninhalt"/>
              <w:spacing w:before="0" w:after="0"/>
            </w:pPr>
            <w:r w:rsidRPr="00A73EFD">
              <w:t>12</w:t>
            </w:r>
          </w:p>
        </w:tc>
        <w:tc>
          <w:tcPr>
            <w:tcW w:w="4394" w:type="dxa"/>
          </w:tcPr>
          <w:p w14:paraId="37FFEAAA" w14:textId="79D77DBB" w:rsidR="00342CEB" w:rsidRPr="00CD104B" w:rsidRDefault="00342CEB" w:rsidP="0090101A">
            <w:pPr>
              <w:pStyle w:val="QSTabelleninhalt"/>
              <w:spacing w:before="0" w:after="0"/>
            </w:pPr>
            <w:r w:rsidRPr="00A73EFD">
              <w:t>Überprüfung Schutzvorrichtungen</w:t>
            </w:r>
          </w:p>
        </w:tc>
        <w:tc>
          <w:tcPr>
            <w:tcW w:w="1985" w:type="dxa"/>
          </w:tcPr>
          <w:p w14:paraId="6FDA3E5E" w14:textId="77777777" w:rsidR="00342CEB" w:rsidRPr="00CD104B" w:rsidRDefault="00342CEB" w:rsidP="0090101A">
            <w:pPr>
              <w:spacing w:before="0" w:after="0"/>
            </w:pPr>
          </w:p>
        </w:tc>
        <w:tc>
          <w:tcPr>
            <w:tcW w:w="1417" w:type="dxa"/>
          </w:tcPr>
          <w:p w14:paraId="22978859" w14:textId="77777777" w:rsidR="00342CEB" w:rsidRPr="00CD104B" w:rsidRDefault="00342CEB" w:rsidP="0090101A">
            <w:pPr>
              <w:spacing w:before="0" w:after="0"/>
            </w:pPr>
          </w:p>
        </w:tc>
        <w:tc>
          <w:tcPr>
            <w:tcW w:w="1418" w:type="dxa"/>
          </w:tcPr>
          <w:p w14:paraId="2A567CE6" w14:textId="77777777" w:rsidR="00342CEB" w:rsidRPr="00CD104B" w:rsidRDefault="00342CEB" w:rsidP="0090101A">
            <w:pPr>
              <w:spacing w:before="0" w:after="0"/>
            </w:pPr>
          </w:p>
        </w:tc>
      </w:tr>
    </w:tbl>
    <w:p w14:paraId="749DB3FC" w14:textId="77777777" w:rsidR="00342CEB" w:rsidRDefault="00342CEB" w:rsidP="00342CEB">
      <w:pPr>
        <w:pStyle w:val="QSStandardtext"/>
      </w:pPr>
    </w:p>
    <w:p w14:paraId="4EFC35B0" w14:textId="77777777" w:rsidR="0090101A" w:rsidRDefault="0090101A" w:rsidP="00342CEB">
      <w:pPr>
        <w:pStyle w:val="QSStandardtext"/>
      </w:pPr>
    </w:p>
    <w:p w14:paraId="56418360" w14:textId="7E2F38A9" w:rsidR="00342CEB" w:rsidRDefault="00342CEB" w:rsidP="00342CEB">
      <w:pPr>
        <w:pStyle w:val="QSStandardtext"/>
      </w:pPr>
      <w:r w:rsidRPr="00342CEB">
        <w:t>Unterschrift des Fahrers:  ____________________________________</w:t>
      </w:r>
    </w:p>
    <w:p w14:paraId="6A9BA2A1" w14:textId="77777777" w:rsidR="00342CEB" w:rsidRPr="0090101A" w:rsidRDefault="00342CEB" w:rsidP="00342CEB">
      <w:pPr>
        <w:pStyle w:val="QSStandardtext"/>
        <w:rPr>
          <w:b/>
          <w:bCs/>
          <w:sz w:val="12"/>
          <w:szCs w:val="12"/>
        </w:rPr>
      </w:pPr>
      <w:r w:rsidRPr="0090101A">
        <w:rPr>
          <w:b/>
          <w:bCs/>
          <w:sz w:val="12"/>
          <w:szCs w:val="12"/>
        </w:rPr>
        <w:t xml:space="preserve">Gender Disclaimer </w:t>
      </w:r>
    </w:p>
    <w:p w14:paraId="4C6A8DC3" w14:textId="6FBAEFD3" w:rsidR="00342CEB" w:rsidRPr="0090101A" w:rsidRDefault="00342CEB" w:rsidP="00342CEB">
      <w:pPr>
        <w:pStyle w:val="QSStandardtext"/>
        <w:rPr>
          <w:sz w:val="12"/>
          <w:szCs w:val="12"/>
        </w:rPr>
      </w:pPr>
      <w:r w:rsidRPr="0090101A">
        <w:rPr>
          <w:sz w:val="12"/>
          <w:szCs w:val="12"/>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A370B2A52E3A4AFE83F84A4B9C2EBE77"/>
        </w:placeholder>
      </w:sdtPr>
      <w:sdtEndPr>
        <w:rPr>
          <w:vanish w:val="0"/>
        </w:rPr>
      </w:sdtEndPr>
      <w:sdtContent>
        <w:p w14:paraId="452D0190"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6AA1C408"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5AEA5520" wp14:editId="6AD08DE1">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C96BEBDC6174490DB9B958E4F12D53FB"/>
                                  </w:placeholder>
                                  <w:docPartList>
                                    <w:docPartGallery w:val="Quick Parts"/>
                                    <w:docPartCategory w:val="zzz_Impressum"/>
                                  </w:docPartList>
                                </w:sdtPr>
                                <w:sdtEndPr/>
                                <w:sdtContent>
                                  <w:p w14:paraId="03DC5310"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366B35A6" w14:textId="77777777" w:rsidR="004A1F6C" w:rsidRPr="00DC1D40" w:rsidRDefault="004A1F6C" w:rsidP="00DC1D40">
                                    <w:pPr>
                                      <w:pStyle w:val="Unternehmensdaten"/>
                                    </w:pPr>
                                    <w:r w:rsidRPr="00DC1D40">
                                      <w:t>Schwertberger Straße 14, 53177 Bonn</w:t>
                                    </w:r>
                                  </w:p>
                                  <w:p w14:paraId="49F5FAEB" w14:textId="77777777" w:rsidR="004A1F6C" w:rsidRPr="00DC1D40" w:rsidRDefault="004A1F6C" w:rsidP="00DC1D40">
                                    <w:pPr>
                                      <w:pStyle w:val="Unternehmensdaten"/>
                                    </w:pPr>
                                    <w:r w:rsidRPr="00DC1D40">
                                      <w:t>Tel +49 228 35068-0, info@q-s.de</w:t>
                                    </w:r>
                                  </w:p>
                                  <w:p w14:paraId="7CA7EC7F" w14:textId="77777777" w:rsidR="004A1F6C" w:rsidRPr="00DC1D40" w:rsidRDefault="004A1F6C" w:rsidP="00DC1D40">
                                    <w:pPr>
                                      <w:pStyle w:val="Unternehmensdaten"/>
                                    </w:pPr>
                                    <w:r w:rsidRPr="00DC1D40">
                                      <w:t>Geschäftsführer: Dr. A. Hinrichs</w:t>
                                    </w:r>
                                  </w:p>
                                  <w:p w14:paraId="5128D040" w14:textId="77777777" w:rsidR="00F50834" w:rsidRPr="00DC1D40" w:rsidRDefault="00401A8A"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A5520"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C96BEBDC6174490DB9B958E4F12D53FB"/>
                            </w:placeholder>
                            <w:docPartList>
                              <w:docPartGallery w:val="Quick Parts"/>
                              <w:docPartCategory w:val="zzz_Impressum"/>
                            </w:docPartList>
                          </w:sdtPr>
                          <w:sdtEndPr/>
                          <w:sdtContent>
                            <w:p w14:paraId="03DC5310"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366B35A6" w14:textId="77777777" w:rsidR="004A1F6C" w:rsidRPr="00DC1D40" w:rsidRDefault="004A1F6C" w:rsidP="00DC1D40">
                              <w:pPr>
                                <w:pStyle w:val="Unternehmensdaten"/>
                              </w:pPr>
                              <w:r w:rsidRPr="00DC1D40">
                                <w:t>Schwertberger Straße 14, 53177 Bonn</w:t>
                              </w:r>
                            </w:p>
                            <w:p w14:paraId="49F5FAEB" w14:textId="77777777" w:rsidR="004A1F6C" w:rsidRPr="00DC1D40" w:rsidRDefault="004A1F6C" w:rsidP="00DC1D40">
                              <w:pPr>
                                <w:pStyle w:val="Unternehmensdaten"/>
                              </w:pPr>
                              <w:r w:rsidRPr="00DC1D40">
                                <w:t>Tel +49 228 35068-0, info@q-s.de</w:t>
                              </w:r>
                            </w:p>
                            <w:p w14:paraId="7CA7EC7F" w14:textId="77777777" w:rsidR="004A1F6C" w:rsidRPr="00DC1D40" w:rsidRDefault="004A1F6C" w:rsidP="00DC1D40">
                              <w:pPr>
                                <w:pStyle w:val="Unternehmensdaten"/>
                              </w:pPr>
                              <w:r w:rsidRPr="00DC1D40">
                                <w:t>Geschäftsführer: Dr. A. Hinrichs</w:t>
                              </w:r>
                            </w:p>
                            <w:p w14:paraId="5128D040" w14:textId="77777777" w:rsidR="00F50834" w:rsidRPr="00DC1D40" w:rsidRDefault="00401A8A" w:rsidP="00DC1D40">
                              <w:pPr>
                                <w:pStyle w:val="Unternehmensdaten"/>
                              </w:pPr>
                            </w:p>
                          </w:sdtContent>
                        </w:sdt>
                      </w:txbxContent>
                    </v:textbox>
                    <w10:wrap type="square" anchorx="page" anchory="page"/>
                    <w10:anchorlock/>
                  </v:shape>
                </w:pict>
              </mc:Fallback>
            </mc:AlternateContent>
          </w:r>
        </w:p>
      </w:sdtContent>
    </w:sdt>
    <w:sectPr w:rsidR="00E3044B" w:rsidRPr="00F50834" w:rsidSect="00342CEB">
      <w:headerReference w:type="default" r:id="rId12"/>
      <w:footerReference w:type="default" r:id="rId13"/>
      <w:pgSz w:w="11906" w:h="16838"/>
      <w:pgMar w:top="1418"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7321" w14:textId="77777777" w:rsidR="00342CEB" w:rsidRDefault="00342CEB" w:rsidP="00F50834">
      <w:r>
        <w:separator/>
      </w:r>
    </w:p>
  </w:endnote>
  <w:endnote w:type="continuationSeparator" w:id="0">
    <w:p w14:paraId="199E0C75" w14:textId="77777777" w:rsidR="00342CEB" w:rsidRDefault="00342CEB" w:rsidP="00F50834">
      <w:r>
        <w:continuationSeparator/>
      </w:r>
    </w:p>
  </w:endnote>
  <w:endnote w:type="continuationNotice" w:id="1">
    <w:p w14:paraId="7549E1EE" w14:textId="77777777" w:rsidR="008129A7" w:rsidRDefault="0081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A11CEE720F5046F1BB1303C3EA265B03"/>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742B96B"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CCE3A71" w14:textId="194722BD" w:rsidR="00F50834" w:rsidRPr="004910C4" w:rsidRDefault="00342CEB" w:rsidP="004910C4">
                  <w:pPr>
                    <w:pStyle w:val="QSFuzeileTitel"/>
                  </w:pPr>
                  <w:r>
                    <w:t>Musterformular fahrbare Mahl- und Mischanlagen</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EA4E71A" w14:textId="6C9CF25B" w:rsidR="00F50834" w:rsidRPr="004910C4" w:rsidRDefault="00342CEB" w:rsidP="004910C4">
                  <w:pPr>
                    <w:pStyle w:val="QSFuzeileUntertitel"/>
                  </w:pPr>
                  <w:r>
                    <w:t>Checkliste für den Fahrer</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2C49E1" w14:textId="77777777" w:rsidTr="00666E40">
          <w:trPr>
            <w:trHeight w:hRule="exact" w:val="850"/>
          </w:trPr>
          <w:tc>
            <w:tcPr>
              <w:tcW w:w="2551" w:type="dxa"/>
              <w:vAlign w:val="bottom"/>
            </w:tcPr>
            <w:sdt>
              <w:sdtPr>
                <w:id w:val="-1190828068"/>
              </w:sdtPr>
              <w:sdtEndPr/>
              <w:sdtContent>
                <w:p w14:paraId="65D02A24" w14:textId="77373A52" w:rsidR="00F50834" w:rsidRPr="00840B42" w:rsidRDefault="00F50834" w:rsidP="00666E40">
                  <w:pPr>
                    <w:pStyle w:val="QSFuzeileVersion"/>
                  </w:pPr>
                  <w:r w:rsidRPr="00840B42">
                    <w:t xml:space="preserve">Stand: </w:t>
                  </w:r>
                  <w:sdt>
                    <w:sdtPr>
                      <w:tag w:val="Veröffentlichungsdatum"/>
                      <w:id w:val="543718643"/>
                      <w:placeholder>
                        <w:docPart w:val="2C00EE1394FC46D0BFF980FB04FFA147"/>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342CEB">
                        <w:t>15.11.2021</w:t>
                      </w:r>
                    </w:sdtContent>
                  </w:sdt>
                </w:p>
                <w:p w14:paraId="7DED92F9"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241AF41D" w14:textId="77777777" w:rsidR="00F50834" w:rsidRPr="00840B42" w:rsidRDefault="00401A8A"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62F6" w14:textId="77777777" w:rsidR="00342CEB" w:rsidRDefault="00342CEB" w:rsidP="00F50834">
      <w:r>
        <w:separator/>
      </w:r>
    </w:p>
  </w:footnote>
  <w:footnote w:type="continuationSeparator" w:id="0">
    <w:p w14:paraId="278E1E48" w14:textId="77777777" w:rsidR="00342CEB" w:rsidRDefault="00342CEB" w:rsidP="00F50834">
      <w:r>
        <w:continuationSeparator/>
      </w:r>
    </w:p>
  </w:footnote>
  <w:footnote w:type="continuationNotice" w:id="1">
    <w:p w14:paraId="117396E7" w14:textId="77777777" w:rsidR="008129A7" w:rsidRDefault="00812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783E7D78"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53342F38" wp14:editId="14044BCA">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EB"/>
    <w:rsid w:val="00110CAC"/>
    <w:rsid w:val="00180768"/>
    <w:rsid w:val="0028535D"/>
    <w:rsid w:val="00291FAB"/>
    <w:rsid w:val="002D724A"/>
    <w:rsid w:val="00342CEB"/>
    <w:rsid w:val="00384008"/>
    <w:rsid w:val="00384E51"/>
    <w:rsid w:val="00401A8A"/>
    <w:rsid w:val="0041381E"/>
    <w:rsid w:val="004647C2"/>
    <w:rsid w:val="004910C4"/>
    <w:rsid w:val="004A1F6C"/>
    <w:rsid w:val="004A4548"/>
    <w:rsid w:val="0056787F"/>
    <w:rsid w:val="005773EC"/>
    <w:rsid w:val="006502C4"/>
    <w:rsid w:val="00666E40"/>
    <w:rsid w:val="007A182A"/>
    <w:rsid w:val="008129A7"/>
    <w:rsid w:val="0090101A"/>
    <w:rsid w:val="009C3ED0"/>
    <w:rsid w:val="009D2382"/>
    <w:rsid w:val="009D3EB3"/>
    <w:rsid w:val="00AC45C4"/>
    <w:rsid w:val="00C00596"/>
    <w:rsid w:val="00C17448"/>
    <w:rsid w:val="00C44654"/>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9FECD"/>
  <w15:chartTrackingRefBased/>
  <w15:docId w15:val="{DAF26B47-75C8-4C78-9295-AE9003AC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rsid w:val="00F50834"/>
    <w:pPr>
      <w:tabs>
        <w:tab w:val="center" w:pos="4536"/>
        <w:tab w:val="right" w:pos="9072"/>
      </w:tabs>
    </w:pPr>
  </w:style>
  <w:style w:type="character" w:customStyle="1" w:styleId="FuzeileZchn">
    <w:name w:val="Fußzeile Zchn"/>
    <w:basedOn w:val="Absatz-Standardschriftart"/>
    <w:link w:val="Fuzeile"/>
    <w:uiPriority w:val="99"/>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CEE720F5046F1BB1303C3EA265B03"/>
        <w:category>
          <w:name w:val="Allgemein"/>
          <w:gallery w:val="placeholder"/>
        </w:category>
        <w:types>
          <w:type w:val="bbPlcHdr"/>
        </w:types>
        <w:behaviors>
          <w:behavior w:val="content"/>
        </w:behaviors>
        <w:guid w:val="{7CBA2BF3-D4E6-4B3B-B015-52AD8D05BB3D}"/>
      </w:docPartPr>
      <w:docPartBody>
        <w:p w:rsidR="0070569A" w:rsidRDefault="0070569A">
          <w:pPr>
            <w:pStyle w:val="A11CEE720F5046F1BB1303C3EA265B03"/>
          </w:pPr>
          <w:r>
            <w:rPr>
              <w:rStyle w:val="Platzhaltertext"/>
            </w:rPr>
            <w:t>Titel</w:t>
          </w:r>
        </w:p>
      </w:docPartBody>
    </w:docPart>
    <w:docPart>
      <w:docPartPr>
        <w:name w:val="2C00EE1394FC46D0BFF980FB04FFA147"/>
        <w:category>
          <w:name w:val="Allgemein"/>
          <w:gallery w:val="placeholder"/>
        </w:category>
        <w:types>
          <w:type w:val="bbPlcHdr"/>
        </w:types>
        <w:behaviors>
          <w:behavior w:val="content"/>
        </w:behaviors>
        <w:guid w:val="{2691BECE-F986-49FF-AC19-9663FF0B2A4F}"/>
      </w:docPartPr>
      <w:docPartBody>
        <w:p w:rsidR="0070569A" w:rsidRDefault="0070569A">
          <w:pPr>
            <w:pStyle w:val="2C00EE1394FC46D0BFF980FB04FFA147"/>
          </w:pPr>
          <w:r>
            <w:rPr>
              <w:rStyle w:val="Platzhaltertext"/>
            </w:rPr>
            <w:t>Untertitel</w:t>
          </w:r>
        </w:p>
      </w:docPartBody>
    </w:docPart>
    <w:docPart>
      <w:docPartPr>
        <w:name w:val="A370B2A52E3A4AFE83F84A4B9C2EBE77"/>
        <w:category>
          <w:name w:val="Allgemein"/>
          <w:gallery w:val="placeholder"/>
        </w:category>
        <w:types>
          <w:type w:val="bbPlcHdr"/>
        </w:types>
        <w:behaviors>
          <w:behavior w:val="content"/>
        </w:behaviors>
        <w:guid w:val="{7288ECBF-0452-4FB6-B4C1-3CCF9C68DB3D}"/>
      </w:docPartPr>
      <w:docPartBody>
        <w:p w:rsidR="0070569A" w:rsidRDefault="0070569A">
          <w:pPr>
            <w:pStyle w:val="A370B2A52E3A4AFE83F84A4B9C2EBE77"/>
          </w:pPr>
          <w:r w:rsidRPr="00B17E97">
            <w:rPr>
              <w:rStyle w:val="Platzhaltertext"/>
            </w:rPr>
            <w:t>Klicken oder tippen Sie hier, um Text einzugeben.</w:t>
          </w:r>
        </w:p>
      </w:docPartBody>
    </w:docPart>
    <w:docPart>
      <w:docPartPr>
        <w:name w:val="C96BEBDC6174490DB9B958E4F12D53FB"/>
        <w:category>
          <w:name w:val="Allgemein"/>
          <w:gallery w:val="placeholder"/>
        </w:category>
        <w:types>
          <w:type w:val="bbPlcHdr"/>
        </w:types>
        <w:behaviors>
          <w:behavior w:val="content"/>
        </w:behaviors>
        <w:guid w:val="{225EC7AA-36D5-494B-8CED-00466EBFB990}"/>
      </w:docPartPr>
      <w:docPartBody>
        <w:p w:rsidR="0070569A" w:rsidRDefault="0070569A">
          <w:pPr>
            <w:pStyle w:val="C96BEBDC6174490DB9B958E4F12D53FB"/>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9A"/>
    <w:rsid w:val="0070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11CEE720F5046F1BB1303C3EA265B03">
    <w:name w:val="A11CEE720F5046F1BB1303C3EA265B03"/>
  </w:style>
  <w:style w:type="paragraph" w:customStyle="1" w:styleId="2C00EE1394FC46D0BFF980FB04FFA147">
    <w:name w:val="2C00EE1394FC46D0BFF980FB04FFA147"/>
  </w:style>
  <w:style w:type="paragraph" w:customStyle="1" w:styleId="A370B2A52E3A4AFE83F84A4B9C2EBE77">
    <w:name w:val="A370B2A52E3A4AFE83F84A4B9C2EBE77"/>
  </w:style>
  <w:style w:type="paragraph" w:customStyle="1" w:styleId="C96BEBDC6174490DB9B958E4F12D53FB">
    <w:name w:val="C96BEBDC6174490DB9B958E4F12D5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 fahrbare Mahl- und Mischanlagen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Futtermittelwirtschaft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CB19B-D489-474E-9C2B-ACE3FC473ED1}">
  <ds:schemaRefs>
    <ds:schemaRef ds:uri="http://schemas.microsoft.com/sharepoint/v3/contenttype/forms"/>
  </ds:schemaRefs>
</ds:datastoreItem>
</file>

<file path=customXml/itemProps3.xml><?xml version="1.0" encoding="utf-8"?>
<ds:datastoreItem xmlns:ds="http://schemas.openxmlformats.org/officeDocument/2006/customXml" ds:itemID="{117F0890-AA65-4C74-955A-BBDB3B93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1257CD26-57B0-4A36-A0C9-451B938DC0FB}">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Checkliste für den Fahrer (Serviceplan) fahrbare Mahl- und Mischanlagen</dc:title>
  <dc:subject>Checkliste für den Fahrer</dc:subject>
  <dc:creator>Walter, Maike</dc:creator>
  <cp:keywords/>
  <dc:description/>
  <cp:lastModifiedBy>Walter, Maike</cp:lastModifiedBy>
  <cp:revision>2</cp:revision>
  <dcterms:created xsi:type="dcterms:W3CDTF">2024-03-13T13:15:00Z</dcterms:created>
  <dcterms:modified xsi:type="dcterms:W3CDTF">2024-03-13T13:15:00Z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