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2255191" w:displacedByCustomXml="next"/>
    <w:bookmarkEnd w:id="0" w:displacedByCustomXml="next"/>
    <w:sdt>
      <w:sdtPr>
        <w:id w:val="530225817"/>
        <w:placeholder>
          <w:docPart w:val="DB5685797E694FECB1EAADFDBFA58175"/>
        </w:placeholder>
      </w:sdtPr>
      <w:sdtEndPr/>
      <w:sdtContent>
        <w:p w14:paraId="08F5176D" w14:textId="46232117" w:rsidR="005D6D93" w:rsidRDefault="005D6D93" w:rsidP="005D6D93">
          <w:pPr>
            <w:pStyle w:val="QSHeadohneNummerierung"/>
          </w:pPr>
          <w:r w:rsidRPr="005D6D93">
            <w:t>Inventory of hazardous materials</w:t>
          </w:r>
        </w:p>
      </w:sdtContent>
    </w:sdt>
    <w:tbl>
      <w:tblPr>
        <w:tblStyle w:val="QSQualittundSicherheitGmbH2"/>
        <w:tblW w:w="14626" w:type="dxa"/>
        <w:tblLook w:val="01E0" w:firstRow="1" w:lastRow="1" w:firstColumn="1" w:lastColumn="1" w:noHBand="0" w:noVBand="0"/>
      </w:tblPr>
      <w:tblGrid>
        <w:gridCol w:w="1148"/>
        <w:gridCol w:w="2538"/>
        <w:gridCol w:w="3402"/>
        <w:gridCol w:w="1984"/>
        <w:gridCol w:w="2977"/>
        <w:gridCol w:w="2577"/>
      </w:tblGrid>
      <w:tr w:rsidR="005D6D93" w:rsidRPr="002F1AE8" w14:paraId="766111A3" w14:textId="4D1F2CC7" w:rsidTr="005D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8" w:type="dxa"/>
            <w:vAlign w:val="center"/>
          </w:tcPr>
          <w:p w14:paraId="3D9072FC" w14:textId="06B06E0D" w:rsidR="005D6D93" w:rsidRPr="005D6D93" w:rsidRDefault="00C62EFE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hyperlink r:id="rId12" w:history="1">
              <w:r w:rsidR="005D6D93" w:rsidRPr="005D6D93">
                <w:rPr>
                  <w:sz w:val="14"/>
                  <w:szCs w:val="14"/>
                </w:rPr>
                <w:t>Sequential number</w:t>
              </w:r>
            </w:hyperlink>
          </w:p>
        </w:tc>
        <w:tc>
          <w:tcPr>
            <w:tcW w:w="2538" w:type="dxa"/>
            <w:vAlign w:val="center"/>
          </w:tcPr>
          <w:p w14:paraId="699804D6" w14:textId="30037F7C" w:rsidR="005D6D93" w:rsidRPr="005D6D93" w:rsidRDefault="005D6D93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5D6D93">
              <w:rPr>
                <w:sz w:val="14"/>
                <w:szCs w:val="14"/>
              </w:rPr>
              <w:t>Denomination of hazardous materials</w:t>
            </w:r>
          </w:p>
        </w:tc>
        <w:tc>
          <w:tcPr>
            <w:tcW w:w="3402" w:type="dxa"/>
            <w:vAlign w:val="center"/>
          </w:tcPr>
          <w:p w14:paraId="07FE770A" w14:textId="26E5B4DB" w:rsidR="005D6D93" w:rsidRPr="005D6D93" w:rsidRDefault="005D6D93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5D6D93">
              <w:rPr>
                <w:sz w:val="14"/>
                <w:szCs w:val="14"/>
              </w:rPr>
              <w:t>Classification of the hazardous substance or details about dangerous properties</w:t>
            </w:r>
          </w:p>
        </w:tc>
        <w:tc>
          <w:tcPr>
            <w:tcW w:w="1984" w:type="dxa"/>
            <w:vAlign w:val="center"/>
          </w:tcPr>
          <w:p w14:paraId="48296052" w14:textId="2CA18142" w:rsidR="005D6D93" w:rsidRPr="005D6D93" w:rsidRDefault="005D6D93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5D6D93">
              <w:rPr>
                <w:sz w:val="14"/>
                <w:szCs w:val="14"/>
              </w:rPr>
              <w:t xml:space="preserve">Water hazard </w:t>
            </w:r>
            <w:proofErr w:type="gramStart"/>
            <w:r w:rsidRPr="005D6D93">
              <w:rPr>
                <w:sz w:val="14"/>
                <w:szCs w:val="14"/>
              </w:rPr>
              <w:t>class  (</w:t>
            </w:r>
            <w:proofErr w:type="gramEnd"/>
            <w:r w:rsidRPr="005D6D93">
              <w:rPr>
                <w:sz w:val="14"/>
                <w:szCs w:val="14"/>
              </w:rPr>
              <w:t>if known)</w:t>
            </w:r>
          </w:p>
        </w:tc>
        <w:tc>
          <w:tcPr>
            <w:tcW w:w="2977" w:type="dxa"/>
            <w:vAlign w:val="center"/>
          </w:tcPr>
          <w:p w14:paraId="14B630A3" w14:textId="4AE87C78" w:rsidR="005D6D93" w:rsidRPr="005D6D93" w:rsidRDefault="005D6D93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5D6D93">
              <w:rPr>
                <w:sz w:val="14"/>
                <w:szCs w:val="14"/>
              </w:rPr>
              <w:t xml:space="preserve">Quantity of hazardous material in stocks (kg, l, </w:t>
            </w:r>
            <w:proofErr w:type="gramStart"/>
            <w:r w:rsidRPr="005D6D93">
              <w:rPr>
                <w:sz w:val="14"/>
                <w:szCs w:val="14"/>
              </w:rPr>
              <w:t>amount</w:t>
            </w:r>
            <w:proofErr w:type="gramEnd"/>
            <w:r w:rsidRPr="005D6D93">
              <w:rPr>
                <w:sz w:val="14"/>
                <w:szCs w:val="14"/>
              </w:rPr>
              <w:t xml:space="preserve"> of containers)</w:t>
            </w:r>
          </w:p>
        </w:tc>
        <w:tc>
          <w:tcPr>
            <w:tcW w:w="2577" w:type="dxa"/>
            <w:vAlign w:val="center"/>
          </w:tcPr>
          <w:p w14:paraId="40059B2B" w14:textId="53FBE9F9" w:rsidR="005D6D93" w:rsidRPr="005D6D93" w:rsidRDefault="005D6D93" w:rsidP="005D6D93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5D6D93">
              <w:rPr>
                <w:sz w:val="14"/>
                <w:szCs w:val="14"/>
              </w:rPr>
              <w:t>Areas where the hazardous material is used</w:t>
            </w:r>
          </w:p>
        </w:tc>
      </w:tr>
      <w:tr w:rsidR="005D6D93" w:rsidRPr="002F1AE8" w14:paraId="7243BCC3" w14:textId="321EA866" w:rsidTr="005D6D93">
        <w:trPr>
          <w:trHeight w:hRule="exact" w:val="227"/>
        </w:trPr>
        <w:tc>
          <w:tcPr>
            <w:tcW w:w="1148" w:type="dxa"/>
          </w:tcPr>
          <w:p w14:paraId="04EE90FB" w14:textId="39DE10D6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4F3C9CEA" w14:textId="342F4E44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635C8B88" w14:textId="1D0278D3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7061C808" w14:textId="1C820743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10CB31DC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5D2F1A7C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0538D5FA" w14:textId="77777777" w:rsidTr="005D6D93">
        <w:trPr>
          <w:trHeight w:hRule="exact" w:val="227"/>
        </w:trPr>
        <w:tc>
          <w:tcPr>
            <w:tcW w:w="1148" w:type="dxa"/>
          </w:tcPr>
          <w:p w14:paraId="38F78328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0A6F5C6B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6D392D5D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458E4757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7E53A680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6A276ACB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0D63D3AD" w14:textId="77777777" w:rsidTr="005D6D93">
        <w:trPr>
          <w:trHeight w:hRule="exact" w:val="227"/>
        </w:trPr>
        <w:tc>
          <w:tcPr>
            <w:tcW w:w="1148" w:type="dxa"/>
          </w:tcPr>
          <w:p w14:paraId="736ED00E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7D30AB4F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4F28EA3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6FAE04D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01FC832D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4F410B85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4842C2E1" w14:textId="77777777" w:rsidTr="005D6D93">
        <w:trPr>
          <w:trHeight w:hRule="exact" w:val="227"/>
        </w:trPr>
        <w:tc>
          <w:tcPr>
            <w:tcW w:w="1148" w:type="dxa"/>
          </w:tcPr>
          <w:p w14:paraId="054A53F1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0F82FEEC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2F7A6A51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064D8351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66B35E64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0A39035D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1844AE3F" w14:textId="77777777" w:rsidTr="005D6D93">
        <w:trPr>
          <w:trHeight w:hRule="exact" w:val="227"/>
        </w:trPr>
        <w:tc>
          <w:tcPr>
            <w:tcW w:w="1148" w:type="dxa"/>
          </w:tcPr>
          <w:p w14:paraId="7F029B05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22021A5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45B9111C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67D23E07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07A2911A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02A53DE8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11A574BB" w14:textId="77777777" w:rsidTr="005D6D93">
        <w:trPr>
          <w:trHeight w:hRule="exact" w:val="227"/>
        </w:trPr>
        <w:tc>
          <w:tcPr>
            <w:tcW w:w="1148" w:type="dxa"/>
          </w:tcPr>
          <w:p w14:paraId="16475FC4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4B319647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485F04D9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0049D79F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2BE1999F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08CF3EB6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5DEA3B1F" w14:textId="77777777" w:rsidTr="005D6D93">
        <w:trPr>
          <w:trHeight w:hRule="exact" w:val="227"/>
        </w:trPr>
        <w:tc>
          <w:tcPr>
            <w:tcW w:w="1148" w:type="dxa"/>
          </w:tcPr>
          <w:p w14:paraId="231A9D8F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4F1B4B18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651CB0E2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18BAADCA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4CA9D022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29A29992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494DDFEF" w14:textId="77777777" w:rsidTr="005D6D93">
        <w:trPr>
          <w:trHeight w:hRule="exact" w:val="227"/>
        </w:trPr>
        <w:tc>
          <w:tcPr>
            <w:tcW w:w="1148" w:type="dxa"/>
          </w:tcPr>
          <w:p w14:paraId="3DEED69B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0EABCBDB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6FB8585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0E21DBE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43FDB563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77245E98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22CD83EF" w14:textId="77777777" w:rsidTr="005D6D93">
        <w:trPr>
          <w:trHeight w:hRule="exact" w:val="227"/>
        </w:trPr>
        <w:tc>
          <w:tcPr>
            <w:tcW w:w="1148" w:type="dxa"/>
          </w:tcPr>
          <w:p w14:paraId="7A5CA6EB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4F7C6CFF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736E5491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6AAF2806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5C9F5701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67D99F9F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27D385BB" w14:textId="77777777" w:rsidTr="005D6D93">
        <w:trPr>
          <w:trHeight w:hRule="exact" w:val="227"/>
        </w:trPr>
        <w:tc>
          <w:tcPr>
            <w:tcW w:w="1148" w:type="dxa"/>
          </w:tcPr>
          <w:p w14:paraId="004225A1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04AA4784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13864502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21122C77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51409082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34F4A10F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35D298C4" w14:textId="77777777" w:rsidTr="005D6D93">
        <w:trPr>
          <w:trHeight w:hRule="exact" w:val="227"/>
        </w:trPr>
        <w:tc>
          <w:tcPr>
            <w:tcW w:w="1148" w:type="dxa"/>
          </w:tcPr>
          <w:p w14:paraId="3B5389D4" w14:textId="77777777" w:rsidR="005D6D93" w:rsidRPr="002F1AE8" w:rsidRDefault="005D6D93" w:rsidP="005D6D93">
            <w:pPr>
              <w:spacing w:before="0" w:after="0"/>
            </w:pPr>
          </w:p>
        </w:tc>
        <w:tc>
          <w:tcPr>
            <w:tcW w:w="2538" w:type="dxa"/>
          </w:tcPr>
          <w:p w14:paraId="0EDB4BE2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3402" w:type="dxa"/>
          </w:tcPr>
          <w:p w14:paraId="0DFAC39E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1984" w:type="dxa"/>
          </w:tcPr>
          <w:p w14:paraId="682F45CF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977" w:type="dxa"/>
          </w:tcPr>
          <w:p w14:paraId="789605FD" w14:textId="77777777" w:rsidR="005D6D93" w:rsidRPr="00CD104B" w:rsidRDefault="005D6D93" w:rsidP="005D6D93">
            <w:pPr>
              <w:spacing w:before="0" w:after="0"/>
            </w:pPr>
          </w:p>
        </w:tc>
        <w:tc>
          <w:tcPr>
            <w:tcW w:w="2577" w:type="dxa"/>
          </w:tcPr>
          <w:p w14:paraId="2E70BB6A" w14:textId="77777777" w:rsidR="005D6D93" w:rsidRPr="00CD104B" w:rsidRDefault="005D6D93" w:rsidP="005D6D93">
            <w:pPr>
              <w:spacing w:before="0" w:after="0"/>
            </w:pPr>
          </w:p>
        </w:tc>
      </w:tr>
      <w:tr w:rsidR="005D6D93" w:rsidRPr="002F1AE8" w14:paraId="4D09B09C" w14:textId="77777777" w:rsidTr="005D6D93">
        <w:trPr>
          <w:trHeight w:hRule="exact" w:val="227"/>
        </w:trPr>
        <w:tc>
          <w:tcPr>
            <w:tcW w:w="1148" w:type="dxa"/>
          </w:tcPr>
          <w:p w14:paraId="5B44CB87" w14:textId="77777777" w:rsidR="005D6D93" w:rsidRPr="002F1AE8" w:rsidRDefault="005D6D93" w:rsidP="005D6D93"/>
        </w:tc>
        <w:tc>
          <w:tcPr>
            <w:tcW w:w="2538" w:type="dxa"/>
          </w:tcPr>
          <w:p w14:paraId="7940DC88" w14:textId="77777777" w:rsidR="005D6D93" w:rsidRPr="00CD104B" w:rsidRDefault="005D6D93" w:rsidP="005D6D93"/>
        </w:tc>
        <w:tc>
          <w:tcPr>
            <w:tcW w:w="3402" w:type="dxa"/>
          </w:tcPr>
          <w:p w14:paraId="485957E0" w14:textId="77777777" w:rsidR="005D6D93" w:rsidRPr="00CD104B" w:rsidRDefault="005D6D93" w:rsidP="005D6D93"/>
        </w:tc>
        <w:tc>
          <w:tcPr>
            <w:tcW w:w="1984" w:type="dxa"/>
          </w:tcPr>
          <w:p w14:paraId="268CF9A1" w14:textId="77777777" w:rsidR="005D6D93" w:rsidRPr="00CD104B" w:rsidRDefault="005D6D93" w:rsidP="005D6D93"/>
        </w:tc>
        <w:tc>
          <w:tcPr>
            <w:tcW w:w="2977" w:type="dxa"/>
          </w:tcPr>
          <w:p w14:paraId="09515362" w14:textId="77777777" w:rsidR="005D6D93" w:rsidRPr="00CD104B" w:rsidRDefault="005D6D93" w:rsidP="005D6D93"/>
        </w:tc>
        <w:tc>
          <w:tcPr>
            <w:tcW w:w="2577" w:type="dxa"/>
          </w:tcPr>
          <w:p w14:paraId="0FF88B6E" w14:textId="77777777" w:rsidR="005D6D93" w:rsidRPr="00CD104B" w:rsidRDefault="005D6D93" w:rsidP="005D6D93"/>
        </w:tc>
      </w:tr>
      <w:tr w:rsidR="005D6D93" w:rsidRPr="002F1AE8" w14:paraId="5C224980" w14:textId="77777777" w:rsidTr="005D6D93">
        <w:trPr>
          <w:trHeight w:hRule="exact" w:val="227"/>
        </w:trPr>
        <w:tc>
          <w:tcPr>
            <w:tcW w:w="1148" w:type="dxa"/>
          </w:tcPr>
          <w:p w14:paraId="6F70BBC8" w14:textId="77777777" w:rsidR="005D6D93" w:rsidRPr="002F1AE8" w:rsidRDefault="005D6D93" w:rsidP="005D6D93"/>
        </w:tc>
        <w:tc>
          <w:tcPr>
            <w:tcW w:w="2538" w:type="dxa"/>
          </w:tcPr>
          <w:p w14:paraId="52E0D5E0" w14:textId="77777777" w:rsidR="005D6D93" w:rsidRPr="00CD104B" w:rsidRDefault="005D6D93" w:rsidP="005D6D93"/>
        </w:tc>
        <w:tc>
          <w:tcPr>
            <w:tcW w:w="3402" w:type="dxa"/>
          </w:tcPr>
          <w:p w14:paraId="1679D3B6" w14:textId="77777777" w:rsidR="005D6D93" w:rsidRPr="00CD104B" w:rsidRDefault="005D6D93" w:rsidP="005D6D93"/>
        </w:tc>
        <w:tc>
          <w:tcPr>
            <w:tcW w:w="1984" w:type="dxa"/>
          </w:tcPr>
          <w:p w14:paraId="5ABB9EB8" w14:textId="77777777" w:rsidR="005D6D93" w:rsidRPr="00CD104B" w:rsidRDefault="005D6D93" w:rsidP="005D6D93"/>
        </w:tc>
        <w:tc>
          <w:tcPr>
            <w:tcW w:w="2977" w:type="dxa"/>
          </w:tcPr>
          <w:p w14:paraId="6AC4DC1F" w14:textId="77777777" w:rsidR="005D6D93" w:rsidRPr="00CD104B" w:rsidRDefault="005D6D93" w:rsidP="005D6D93"/>
        </w:tc>
        <w:tc>
          <w:tcPr>
            <w:tcW w:w="2577" w:type="dxa"/>
          </w:tcPr>
          <w:p w14:paraId="1D3D84F4" w14:textId="77777777" w:rsidR="005D6D93" w:rsidRPr="00CD104B" w:rsidRDefault="005D6D93" w:rsidP="005D6D93"/>
        </w:tc>
      </w:tr>
      <w:tr w:rsidR="005D6D93" w:rsidRPr="002F1AE8" w14:paraId="405B8C27" w14:textId="77777777" w:rsidTr="005D6D93">
        <w:trPr>
          <w:trHeight w:hRule="exact" w:val="227"/>
        </w:trPr>
        <w:tc>
          <w:tcPr>
            <w:tcW w:w="1148" w:type="dxa"/>
          </w:tcPr>
          <w:p w14:paraId="1BF53A34" w14:textId="77777777" w:rsidR="005D6D93" w:rsidRPr="002F1AE8" w:rsidRDefault="005D6D93" w:rsidP="005D6D93"/>
        </w:tc>
        <w:tc>
          <w:tcPr>
            <w:tcW w:w="2538" w:type="dxa"/>
          </w:tcPr>
          <w:p w14:paraId="29C6A38D" w14:textId="77777777" w:rsidR="005D6D93" w:rsidRPr="00CD104B" w:rsidRDefault="005D6D93" w:rsidP="005D6D93"/>
        </w:tc>
        <w:tc>
          <w:tcPr>
            <w:tcW w:w="3402" w:type="dxa"/>
          </w:tcPr>
          <w:p w14:paraId="447D16B7" w14:textId="77777777" w:rsidR="005D6D93" w:rsidRPr="00CD104B" w:rsidRDefault="005D6D93" w:rsidP="005D6D93"/>
        </w:tc>
        <w:tc>
          <w:tcPr>
            <w:tcW w:w="1984" w:type="dxa"/>
          </w:tcPr>
          <w:p w14:paraId="0DDD30B1" w14:textId="77777777" w:rsidR="005D6D93" w:rsidRPr="00CD104B" w:rsidRDefault="005D6D93" w:rsidP="005D6D93"/>
        </w:tc>
        <w:tc>
          <w:tcPr>
            <w:tcW w:w="2977" w:type="dxa"/>
          </w:tcPr>
          <w:p w14:paraId="79A1B157" w14:textId="77777777" w:rsidR="005D6D93" w:rsidRPr="00CD104B" w:rsidRDefault="005D6D93" w:rsidP="005D6D93"/>
        </w:tc>
        <w:tc>
          <w:tcPr>
            <w:tcW w:w="2577" w:type="dxa"/>
          </w:tcPr>
          <w:p w14:paraId="4B1D5BE7" w14:textId="77777777" w:rsidR="005D6D93" w:rsidRPr="00CD104B" w:rsidRDefault="005D6D93" w:rsidP="005D6D93"/>
        </w:tc>
      </w:tr>
      <w:tr w:rsidR="005D6D93" w:rsidRPr="002F1AE8" w14:paraId="7BE87E74" w14:textId="77777777" w:rsidTr="005D6D93">
        <w:trPr>
          <w:trHeight w:hRule="exact" w:val="227"/>
        </w:trPr>
        <w:tc>
          <w:tcPr>
            <w:tcW w:w="1148" w:type="dxa"/>
          </w:tcPr>
          <w:p w14:paraId="1087D6FC" w14:textId="77777777" w:rsidR="005D6D93" w:rsidRPr="002F1AE8" w:rsidRDefault="005D6D93" w:rsidP="005D6D93"/>
        </w:tc>
        <w:tc>
          <w:tcPr>
            <w:tcW w:w="2538" w:type="dxa"/>
          </w:tcPr>
          <w:p w14:paraId="464F345A" w14:textId="77777777" w:rsidR="005D6D93" w:rsidRPr="00CD104B" w:rsidRDefault="005D6D93" w:rsidP="005D6D93"/>
        </w:tc>
        <w:tc>
          <w:tcPr>
            <w:tcW w:w="3402" w:type="dxa"/>
          </w:tcPr>
          <w:p w14:paraId="67982862" w14:textId="77777777" w:rsidR="005D6D93" w:rsidRPr="00CD104B" w:rsidRDefault="005D6D93" w:rsidP="005D6D93"/>
        </w:tc>
        <w:tc>
          <w:tcPr>
            <w:tcW w:w="1984" w:type="dxa"/>
          </w:tcPr>
          <w:p w14:paraId="535212CA" w14:textId="77777777" w:rsidR="005D6D93" w:rsidRPr="00CD104B" w:rsidRDefault="005D6D93" w:rsidP="005D6D93"/>
        </w:tc>
        <w:tc>
          <w:tcPr>
            <w:tcW w:w="2977" w:type="dxa"/>
          </w:tcPr>
          <w:p w14:paraId="0EA7AB66" w14:textId="77777777" w:rsidR="005D6D93" w:rsidRPr="00CD104B" w:rsidRDefault="005D6D93" w:rsidP="005D6D93"/>
        </w:tc>
        <w:tc>
          <w:tcPr>
            <w:tcW w:w="2577" w:type="dxa"/>
          </w:tcPr>
          <w:p w14:paraId="51671DA1" w14:textId="77777777" w:rsidR="005D6D93" w:rsidRPr="00CD104B" w:rsidRDefault="005D6D93" w:rsidP="005D6D93"/>
        </w:tc>
      </w:tr>
      <w:tr w:rsidR="005D6D93" w:rsidRPr="002F1AE8" w14:paraId="2221B3FF" w14:textId="77777777" w:rsidTr="005D6D93">
        <w:trPr>
          <w:trHeight w:hRule="exact" w:val="227"/>
        </w:trPr>
        <w:tc>
          <w:tcPr>
            <w:tcW w:w="1148" w:type="dxa"/>
          </w:tcPr>
          <w:p w14:paraId="72946AA6" w14:textId="77777777" w:rsidR="005D6D93" w:rsidRPr="002F1AE8" w:rsidRDefault="005D6D93" w:rsidP="005D6D93"/>
        </w:tc>
        <w:tc>
          <w:tcPr>
            <w:tcW w:w="2538" w:type="dxa"/>
          </w:tcPr>
          <w:p w14:paraId="42CC5ACA" w14:textId="77777777" w:rsidR="005D6D93" w:rsidRPr="00CD104B" w:rsidRDefault="005D6D93" w:rsidP="005D6D93"/>
        </w:tc>
        <w:tc>
          <w:tcPr>
            <w:tcW w:w="3402" w:type="dxa"/>
          </w:tcPr>
          <w:p w14:paraId="34C3D438" w14:textId="77777777" w:rsidR="005D6D93" w:rsidRPr="00CD104B" w:rsidRDefault="005D6D93" w:rsidP="005D6D93"/>
        </w:tc>
        <w:tc>
          <w:tcPr>
            <w:tcW w:w="1984" w:type="dxa"/>
          </w:tcPr>
          <w:p w14:paraId="57B14434" w14:textId="77777777" w:rsidR="005D6D93" w:rsidRPr="00CD104B" w:rsidRDefault="005D6D93" w:rsidP="005D6D93"/>
        </w:tc>
        <w:tc>
          <w:tcPr>
            <w:tcW w:w="2977" w:type="dxa"/>
          </w:tcPr>
          <w:p w14:paraId="46927341" w14:textId="77777777" w:rsidR="005D6D93" w:rsidRPr="00CD104B" w:rsidRDefault="005D6D93" w:rsidP="005D6D93"/>
        </w:tc>
        <w:tc>
          <w:tcPr>
            <w:tcW w:w="2577" w:type="dxa"/>
          </w:tcPr>
          <w:p w14:paraId="7B5C61D2" w14:textId="77777777" w:rsidR="005D6D93" w:rsidRPr="00CD104B" w:rsidRDefault="005D6D93" w:rsidP="005D6D93"/>
        </w:tc>
      </w:tr>
    </w:tbl>
    <w:p w14:paraId="076AAD3C" w14:textId="77777777" w:rsidR="005D6D93" w:rsidRDefault="005D6D93" w:rsidP="00F218A6">
      <w:pPr>
        <w:pStyle w:val="QSStandardtext"/>
      </w:pPr>
    </w:p>
    <w:p w14:paraId="21E267B0" w14:textId="14510AC9" w:rsidR="00E51816" w:rsidRDefault="005D6D93" w:rsidP="002E00FE">
      <w:pPr>
        <w:pStyle w:val="QSStandardtext"/>
      </w:pPr>
      <w:r w:rsidRPr="005D6D93">
        <w:t>Date:</w:t>
      </w:r>
      <w:r w:rsidRPr="005D6D93">
        <w:tab/>
      </w:r>
      <w:r w:rsidRPr="005D6D93">
        <w:tab/>
        <w:t>______________________</w:t>
      </w:r>
      <w:r w:rsidRPr="005D6D93">
        <w:tab/>
      </w:r>
      <w:r w:rsidRPr="005D6D93">
        <w:tab/>
      </w:r>
      <w:r w:rsidRPr="005D6D93">
        <w:tab/>
      </w:r>
      <w:r w:rsidRPr="005D6D93">
        <w:tab/>
      </w:r>
      <w:r w:rsidRPr="005D6D93">
        <w:tab/>
        <w:t>Signature of the responsible person:</w:t>
      </w:r>
      <w:r w:rsidRPr="005D6D93">
        <w:tab/>
        <w:t>__________________________________</w:t>
      </w:r>
    </w:p>
    <w:p w14:paraId="1C8018AB" w14:textId="77777777" w:rsidR="005D6D93" w:rsidRDefault="005D6D93" w:rsidP="005D6D93">
      <w:pPr>
        <w:pStyle w:val="QSHeadohneNummerierung"/>
      </w:pPr>
      <w:r>
        <w:lastRenderedPageBreak/>
        <w:t>Inventory of hazardous materials</w:t>
      </w:r>
    </w:p>
    <w:p w14:paraId="28746798" w14:textId="36E4B850" w:rsidR="005D6D93" w:rsidRDefault="005D6D93" w:rsidP="005D6D93">
      <w:pPr>
        <w:pStyle w:val="QSStandardtext"/>
      </w:pPr>
      <w:r w:rsidRPr="005D6D93">
        <w:t xml:space="preserve">Listed below you will find the pictograms according to the GHS (Globally </w:t>
      </w:r>
      <w:proofErr w:type="spellStart"/>
      <w:r w:rsidRPr="005D6D93">
        <w:t>Harmonised</w:t>
      </w:r>
      <w:proofErr w:type="spellEnd"/>
      <w:r w:rsidRPr="005D6D93">
        <w:t xml:space="preserve"> System). More information in German can be found on the homepage of BGHW (</w:t>
      </w:r>
      <w:proofErr w:type="spellStart"/>
      <w:r w:rsidRPr="005D6D93">
        <w:t>Berufsgenossenschaft</w:t>
      </w:r>
      <w:proofErr w:type="spellEnd"/>
      <w:r w:rsidRPr="005D6D93">
        <w:t xml:space="preserve"> Handel und </w:t>
      </w:r>
      <w:proofErr w:type="spellStart"/>
      <w:r w:rsidRPr="005D6D93">
        <w:t>Warendistribution</w:t>
      </w:r>
      <w:proofErr w:type="spellEnd"/>
      <w:r w:rsidRPr="005D6D93">
        <w:t>).</w:t>
      </w:r>
    </w:p>
    <w:tbl>
      <w:tblPr>
        <w:tblStyle w:val="QSQualittundSicherheitGmbH2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127"/>
        <w:gridCol w:w="1559"/>
        <w:gridCol w:w="2410"/>
        <w:gridCol w:w="2268"/>
        <w:gridCol w:w="2268"/>
      </w:tblGrid>
      <w:tr w:rsidR="005D6D93" w:rsidRPr="002F1AE8" w14:paraId="2B15B12C" w14:textId="4E6E7B9A" w:rsidTr="005D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vAlign w:val="center"/>
          </w:tcPr>
          <w:p w14:paraId="7685E9C4" w14:textId="23667114" w:rsidR="005D6D93" w:rsidRPr="002F1AE8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Pictogram</w:t>
            </w:r>
          </w:p>
        </w:tc>
        <w:tc>
          <w:tcPr>
            <w:tcW w:w="1984" w:type="dxa"/>
            <w:vAlign w:val="center"/>
          </w:tcPr>
          <w:p w14:paraId="0A65F280" w14:textId="008C290B" w:rsidR="005D6D93" w:rsidRPr="002F1AE8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Code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414DA5E" w14:textId="108EB19D" w:rsidR="005D6D93" w:rsidRPr="002F1AE8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Name/Symbol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715BA3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E6A63A2" w14:textId="73073F39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Pictogram</w:t>
            </w:r>
          </w:p>
        </w:tc>
        <w:tc>
          <w:tcPr>
            <w:tcW w:w="2268" w:type="dxa"/>
            <w:vAlign w:val="center"/>
          </w:tcPr>
          <w:p w14:paraId="3DE9BCAB" w14:textId="78116703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Code</w:t>
            </w:r>
          </w:p>
        </w:tc>
        <w:tc>
          <w:tcPr>
            <w:tcW w:w="2268" w:type="dxa"/>
            <w:vAlign w:val="center"/>
          </w:tcPr>
          <w:p w14:paraId="7F889A02" w14:textId="4EA9E14A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Name/Symbol</w:t>
            </w:r>
          </w:p>
        </w:tc>
      </w:tr>
      <w:tr w:rsidR="005D6D93" w:rsidRPr="002F1AE8" w14:paraId="5B9F2A0A" w14:textId="3689417A" w:rsidTr="005D6D93">
        <w:trPr>
          <w:trHeight w:val="407"/>
        </w:trPr>
        <w:tc>
          <w:tcPr>
            <w:tcW w:w="1985" w:type="dxa"/>
          </w:tcPr>
          <w:p w14:paraId="7A3AAE69" w14:textId="3D9C5166" w:rsidR="005D6D93" w:rsidRPr="002F1AE8" w:rsidRDefault="005D6D93" w:rsidP="005D6D93">
            <w:pPr>
              <w:spacing w:before="0" w:after="0"/>
            </w:pPr>
            <w:r>
              <w:rPr>
                <w:rFonts w:eastAsia="Times New Roman" w:cs="Verdana"/>
                <w:noProof/>
                <w:color w:val="141413"/>
                <w:sz w:val="15"/>
                <w:szCs w:val="15"/>
                <w:lang w:val="en-GB" w:eastAsia="de-DE"/>
              </w:rPr>
              <w:drawing>
                <wp:inline distT="0" distB="0" distL="0" distR="0" wp14:anchorId="1B89FCAA" wp14:editId="705DE1EF">
                  <wp:extent cx="539064" cy="533400"/>
                  <wp:effectExtent l="0" t="0" r="0" b="0"/>
                  <wp:docPr id="21062093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95" cy="53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841F2A6" w14:textId="41BD5DD2" w:rsidR="005D6D93" w:rsidRPr="00CD104B" w:rsidRDefault="005D6D93" w:rsidP="005D6D93">
            <w:pPr>
              <w:spacing w:before="0" w:after="0"/>
            </w:pPr>
            <w:r w:rsidRPr="005D6D93">
              <w:t>GHS01</w:t>
            </w:r>
          </w:p>
        </w:tc>
        <w:tc>
          <w:tcPr>
            <w:tcW w:w="2127" w:type="dxa"/>
            <w:tcBorders>
              <w:right w:val="nil"/>
            </w:tcBorders>
          </w:tcPr>
          <w:p w14:paraId="5506918F" w14:textId="6B5610C6" w:rsidR="005D6D93" w:rsidRPr="00CD104B" w:rsidRDefault="005D6D93" w:rsidP="005D6D93">
            <w:pPr>
              <w:spacing w:before="0" w:after="0"/>
            </w:pPr>
            <w:r w:rsidRPr="005D6D93">
              <w:t>Explosive material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5A91B" w14:textId="77777777" w:rsidR="005D6D93" w:rsidRPr="005D6D93" w:rsidRDefault="005D6D93" w:rsidP="005D6D93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7513C6AF" w14:textId="36B52145" w:rsidR="005D6D93" w:rsidRPr="005D6D93" w:rsidRDefault="005D6D93" w:rsidP="005D6D93">
            <w:pPr>
              <w:pStyle w:val="QSTabelleninhalt"/>
              <w:spacing w:before="0" w:after="0"/>
            </w:pPr>
            <w:r>
              <w:rPr>
                <w:noProof/>
                <w:lang w:val="en-GB" w:eastAsia="de-DE"/>
              </w:rPr>
              <w:drawing>
                <wp:inline distT="0" distB="0" distL="0" distR="0" wp14:anchorId="5DCA3373" wp14:editId="3124A562">
                  <wp:extent cx="623455" cy="623455"/>
                  <wp:effectExtent l="0" t="0" r="5715" b="5715"/>
                  <wp:docPr id="469404664" name="Grafik 6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5" cy="6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F4CB636" w14:textId="65E97BF0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GHS0</w:t>
            </w:r>
            <w:r>
              <w:t>6</w:t>
            </w:r>
          </w:p>
        </w:tc>
        <w:tc>
          <w:tcPr>
            <w:tcW w:w="2268" w:type="dxa"/>
          </w:tcPr>
          <w:p w14:paraId="4AA1BDCF" w14:textId="49449023" w:rsidR="005D6D93" w:rsidRPr="005D6D93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Toxic</w:t>
            </w:r>
          </w:p>
        </w:tc>
      </w:tr>
      <w:tr w:rsidR="005D6D93" w:rsidRPr="002F1AE8" w14:paraId="30585F10" w14:textId="39FB9BE5" w:rsidTr="005D6D93">
        <w:tc>
          <w:tcPr>
            <w:tcW w:w="1985" w:type="dxa"/>
          </w:tcPr>
          <w:p w14:paraId="445BE290" w14:textId="2D118107" w:rsidR="005D6D93" w:rsidRPr="002F1AE8" w:rsidRDefault="005D6D93" w:rsidP="005D6D93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19CC93D8" wp14:editId="5FE4AF92">
                  <wp:extent cx="538480" cy="521848"/>
                  <wp:effectExtent l="0" t="0" r="0" b="0"/>
                  <wp:docPr id="25270627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50" cy="52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40F8D40" w14:textId="017C061A" w:rsidR="005D6D93" w:rsidRPr="00CD104B" w:rsidRDefault="005D6D93" w:rsidP="005D6D93">
            <w:pPr>
              <w:spacing w:before="0" w:after="0"/>
            </w:pPr>
            <w:r w:rsidRPr="005D6D93">
              <w:t>GHS0</w:t>
            </w:r>
            <w:r>
              <w:t>2</w:t>
            </w:r>
          </w:p>
        </w:tc>
        <w:tc>
          <w:tcPr>
            <w:tcW w:w="2127" w:type="dxa"/>
            <w:tcBorders>
              <w:right w:val="nil"/>
            </w:tcBorders>
          </w:tcPr>
          <w:p w14:paraId="33AA890C" w14:textId="62BB3950" w:rsidR="005D6D93" w:rsidRPr="00CD104B" w:rsidRDefault="005D6D93" w:rsidP="005D6D93">
            <w:pPr>
              <w:spacing w:before="0" w:after="0"/>
            </w:pPr>
            <w:r w:rsidRPr="005D6D93">
              <w:t>Flammability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0772CF" w14:textId="77777777" w:rsidR="005D6D93" w:rsidRPr="005D6D93" w:rsidRDefault="005D6D93" w:rsidP="005D6D93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0955BD53" w14:textId="665A6268" w:rsidR="005D6D93" w:rsidRPr="005D6D93" w:rsidRDefault="005D6D93" w:rsidP="005D6D93">
            <w:pPr>
              <w:pStyle w:val="QSTabelleninhalt"/>
              <w:spacing w:before="0" w:after="0"/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347E2BDD" wp14:editId="67658F54">
                  <wp:extent cx="616527" cy="616527"/>
                  <wp:effectExtent l="0" t="0" r="0" b="0"/>
                  <wp:docPr id="626573902" name="Grafik 7" descr="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5" cy="6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C1618D2" w14:textId="3E3885BF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GHS0</w:t>
            </w:r>
            <w:r>
              <w:t>7</w:t>
            </w:r>
          </w:p>
        </w:tc>
        <w:tc>
          <w:tcPr>
            <w:tcW w:w="2268" w:type="dxa"/>
          </w:tcPr>
          <w:p w14:paraId="0498770A" w14:textId="196FD05F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Harmful</w:t>
            </w:r>
          </w:p>
        </w:tc>
      </w:tr>
      <w:tr w:rsidR="005D6D93" w:rsidRPr="002F1AE8" w14:paraId="1ED35DEC" w14:textId="681B5BC0" w:rsidTr="005D6D93">
        <w:tc>
          <w:tcPr>
            <w:tcW w:w="1985" w:type="dxa"/>
          </w:tcPr>
          <w:p w14:paraId="1AE18787" w14:textId="64BB173C" w:rsidR="005D6D93" w:rsidRPr="002F1AE8" w:rsidRDefault="005D6D93" w:rsidP="005D6D93">
            <w:pPr>
              <w:tabs>
                <w:tab w:val="left" w:pos="1396"/>
              </w:tabs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36D1575C" wp14:editId="0EAA6DA9">
                  <wp:extent cx="519545" cy="519545"/>
                  <wp:effectExtent l="0" t="0" r="0" b="0"/>
                  <wp:docPr id="266075477" name="Grafik 3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95" cy="52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9190F06" w14:textId="61E5A281" w:rsidR="005D6D93" w:rsidRPr="00CD104B" w:rsidRDefault="005D6D93" w:rsidP="005D6D93">
            <w:pPr>
              <w:spacing w:before="0" w:after="0"/>
            </w:pPr>
            <w:r w:rsidRPr="005D6D93">
              <w:t>GHS0</w:t>
            </w:r>
            <w:r>
              <w:t>3</w:t>
            </w:r>
          </w:p>
        </w:tc>
        <w:tc>
          <w:tcPr>
            <w:tcW w:w="2127" w:type="dxa"/>
            <w:tcBorders>
              <w:right w:val="nil"/>
            </w:tcBorders>
          </w:tcPr>
          <w:p w14:paraId="31622FDF" w14:textId="06C6327D" w:rsidR="005D6D93" w:rsidRPr="00CD104B" w:rsidRDefault="005D6D93" w:rsidP="005D6D93">
            <w:pPr>
              <w:spacing w:before="0" w:after="0"/>
            </w:pPr>
            <w:r w:rsidRPr="005D6D93">
              <w:t>Oxidizing agent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FA32AB" w14:textId="77777777" w:rsidR="005D6D93" w:rsidRPr="005D6D93" w:rsidRDefault="005D6D93" w:rsidP="005D6D93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51D1B3FB" w14:textId="71999A22" w:rsidR="005D6D93" w:rsidRPr="005D6D93" w:rsidRDefault="005D6D93" w:rsidP="005D6D93">
            <w:pPr>
              <w:pStyle w:val="QSTabelleninhalt"/>
              <w:spacing w:before="0" w:after="0"/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2CBB1173" wp14:editId="1F992F70">
                  <wp:extent cx="630979" cy="644237"/>
                  <wp:effectExtent l="0" t="0" r="0" b="3810"/>
                  <wp:docPr id="990568452" name="Grafik 8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73" cy="6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BAEBEA3" w14:textId="52BD9A2D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GHS0</w:t>
            </w:r>
            <w:r>
              <w:t>8</w:t>
            </w:r>
          </w:p>
        </w:tc>
        <w:tc>
          <w:tcPr>
            <w:tcW w:w="2268" w:type="dxa"/>
          </w:tcPr>
          <w:p w14:paraId="7C9BB986" w14:textId="4ED09CEB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Health hazard</w:t>
            </w:r>
          </w:p>
        </w:tc>
      </w:tr>
      <w:tr w:rsidR="005D6D93" w:rsidRPr="002F1AE8" w14:paraId="328E7077" w14:textId="7D2955A4" w:rsidTr="005D6D93">
        <w:tc>
          <w:tcPr>
            <w:tcW w:w="1985" w:type="dxa"/>
          </w:tcPr>
          <w:p w14:paraId="11A616DF" w14:textId="50D67D6D" w:rsidR="005D6D93" w:rsidRPr="002F1AE8" w:rsidRDefault="005D6D93" w:rsidP="005D6D93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55F88EF8" wp14:editId="00EFBA19">
                  <wp:extent cx="533400" cy="533400"/>
                  <wp:effectExtent l="0" t="0" r="0" b="0"/>
                  <wp:docPr id="1713320111" name="Grafik 4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98" cy="53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BC82F5F" w14:textId="04FEE407" w:rsidR="005D6D93" w:rsidRPr="00CD104B" w:rsidRDefault="005D6D93" w:rsidP="005D6D93">
            <w:pPr>
              <w:spacing w:before="0" w:after="0"/>
            </w:pPr>
            <w:r w:rsidRPr="005D6D93">
              <w:t>GHS0</w:t>
            </w:r>
            <w:r>
              <w:t>4</w:t>
            </w:r>
          </w:p>
        </w:tc>
        <w:tc>
          <w:tcPr>
            <w:tcW w:w="2127" w:type="dxa"/>
            <w:tcBorders>
              <w:right w:val="nil"/>
            </w:tcBorders>
          </w:tcPr>
          <w:p w14:paraId="39CE187E" w14:textId="212C992D" w:rsidR="005D6D93" w:rsidRPr="00CD104B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Compressed gas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605E4E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14D3E9A0" w14:textId="3420C4C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6829E53A" wp14:editId="650D4EFA">
                  <wp:extent cx="595746" cy="608264"/>
                  <wp:effectExtent l="0" t="0" r="0" b="1905"/>
                  <wp:docPr id="947372748" name="Grafik 9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05" cy="60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14:paraId="2001AABE" w14:textId="3740C223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5D6D93">
              <w:t>GHS0</w:t>
            </w:r>
            <w:r>
              <w:t>9</w:t>
            </w:r>
          </w:p>
        </w:tc>
        <w:tc>
          <w:tcPr>
            <w:tcW w:w="2268" w:type="dxa"/>
            <w:tcBorders>
              <w:bottom w:val="nil"/>
            </w:tcBorders>
          </w:tcPr>
          <w:p w14:paraId="35C78078" w14:textId="4A647A0D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5D6D93">
              <w:t>Environmental hazard</w:t>
            </w:r>
          </w:p>
        </w:tc>
      </w:tr>
      <w:tr w:rsidR="005D6D93" w:rsidRPr="002F1AE8" w14:paraId="4BDB4007" w14:textId="41985A3A" w:rsidTr="00FC6D30">
        <w:trPr>
          <w:trHeight w:val="555"/>
        </w:trPr>
        <w:tc>
          <w:tcPr>
            <w:tcW w:w="1985" w:type="dxa"/>
          </w:tcPr>
          <w:p w14:paraId="4A615712" w14:textId="78594852" w:rsidR="005D6D93" w:rsidRPr="002F1AE8" w:rsidRDefault="005D6D93" w:rsidP="005D6D93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468D1852" wp14:editId="500A3C5D">
                  <wp:extent cx="534824" cy="540327"/>
                  <wp:effectExtent l="0" t="0" r="0" b="0"/>
                  <wp:docPr id="906164129" name="Grafik 5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72" cy="5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5639E3" w14:textId="516506AF" w:rsidR="005D6D93" w:rsidRPr="00CD104B" w:rsidRDefault="005D6D93" w:rsidP="005D6D93">
            <w:pPr>
              <w:spacing w:before="0" w:after="0"/>
            </w:pPr>
            <w:r w:rsidRPr="005D6D93">
              <w:t>GHS0</w:t>
            </w:r>
            <w:r>
              <w:t>5</w:t>
            </w:r>
          </w:p>
        </w:tc>
        <w:tc>
          <w:tcPr>
            <w:tcW w:w="2127" w:type="dxa"/>
            <w:tcBorders>
              <w:right w:val="nil"/>
            </w:tcBorders>
          </w:tcPr>
          <w:p w14:paraId="6DF785F7" w14:textId="75331D79" w:rsidR="005D6D93" w:rsidRPr="00CD104B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Corrosive substance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EAE49B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2BF24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6C1EC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CCA4CB9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FB3AB28495704908B3E724B2C91A2C4F"/>
        </w:placeholder>
      </w:sdtPr>
      <w:sdtEndPr>
        <w:rPr>
          <w:vanish w:val="0"/>
        </w:rPr>
      </w:sdtEndPr>
      <w:sdtContent>
        <w:p w14:paraId="05B0A0E2" w14:textId="77777777" w:rsidR="00F50834" w:rsidRPr="004B1971" w:rsidRDefault="004B1971" w:rsidP="00F46293">
          <w:pPr>
            <w:pStyle w:val="QSStandardtext"/>
            <w:rPr>
              <w:vanish/>
              <w:color w:val="FF0000"/>
            </w:rPr>
          </w:pPr>
          <w:r w:rsidRPr="004B1971">
            <w:rPr>
              <w:vanish/>
              <w:color w:val="FF0000"/>
            </w:rPr>
            <w:t>/ Please do not delete this paragraph. Content please before this paragraph /</w:t>
          </w:r>
        </w:p>
        <w:p w14:paraId="6418BEB0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245855CF" wp14:editId="6BE0A0F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567BBEC2CBF44CFBBD625A182ADF8F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485ECFA" w14:textId="77777777" w:rsidR="005D6D93" w:rsidRPr="00F7208F" w:rsidRDefault="005D6D93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60E1131A" w14:textId="77777777" w:rsidR="005D6D93" w:rsidRPr="00F7208F" w:rsidRDefault="005D6D9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5A6B5F2" w14:textId="77777777" w:rsidR="005D6D93" w:rsidRPr="00F7208F" w:rsidRDefault="005D6D9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79ED529" w14:textId="77777777" w:rsidR="005D6D93" w:rsidRDefault="005D6D93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4EE07A74" w14:textId="03647458" w:rsidR="00F50834" w:rsidRPr="00DC1D40" w:rsidRDefault="00C62EF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45855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567BBEC2CBF44CFBBD625A182ADF8F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485ECFA" w14:textId="77777777" w:rsidR="005D6D93" w:rsidRPr="00F7208F" w:rsidRDefault="005D6D93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60E1131A" w14:textId="77777777" w:rsidR="005D6D93" w:rsidRPr="00F7208F" w:rsidRDefault="005D6D9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5A6B5F2" w14:textId="77777777" w:rsidR="005D6D93" w:rsidRPr="00F7208F" w:rsidRDefault="005D6D9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79ED529" w14:textId="77777777" w:rsidR="005D6D93" w:rsidRDefault="005D6D93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4EE07A74" w14:textId="03647458" w:rsidR="00F50834" w:rsidRPr="00DC1D40" w:rsidRDefault="00C62EF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D6D93">
      <w:headerReference w:type="default" r:id="rId22"/>
      <w:footerReference w:type="default" r:id="rId23"/>
      <w:pgSz w:w="16838" w:h="11906" w:orient="landscape"/>
      <w:pgMar w:top="1644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00E42" w14:textId="77777777" w:rsidR="005D6D93" w:rsidRDefault="005D6D93" w:rsidP="00F50834">
      <w:r>
        <w:separator/>
      </w:r>
    </w:p>
  </w:endnote>
  <w:endnote w:type="continuationSeparator" w:id="0">
    <w:p w14:paraId="02DCF525" w14:textId="77777777" w:rsidR="005D6D93" w:rsidRDefault="005D6D93" w:rsidP="00F50834">
      <w:r>
        <w:continuationSeparator/>
      </w:r>
    </w:p>
  </w:endnote>
  <w:endnote w:type="continuationNotice" w:id="1">
    <w:p w14:paraId="4E029471" w14:textId="77777777" w:rsidR="00C24149" w:rsidRDefault="00C24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DB5685797E694FECB1EAADFDBFA58175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128416C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5AC78CD" w14:textId="4A731D72" w:rsidR="00F50834" w:rsidRPr="004910C4" w:rsidRDefault="005D6D93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4A320A6" w14:textId="6C96BE49" w:rsidR="00F50834" w:rsidRPr="004910C4" w:rsidRDefault="005D6D93" w:rsidP="00DD37B1">
                  <w:pPr>
                    <w:pStyle w:val="QSFuzeileUntertitel"/>
                  </w:pPr>
                  <w:r>
                    <w:t>Inventory of hazardous materials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2A838EE9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06279CC" w14:textId="14023FB4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AA047B2B3343495897F2AA28C86FEF5B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D6D93">
                        <w:t>15.11.2021</w:t>
                      </w:r>
                    </w:sdtContent>
                  </w:sdt>
                </w:p>
                <w:p w14:paraId="5CE72501" w14:textId="77777777" w:rsidR="00F50834" w:rsidRPr="00840B42" w:rsidRDefault="004B1971" w:rsidP="00DD37B1">
                  <w:pPr>
                    <w:pStyle w:val="QSFuzeileVersion"/>
                  </w:pPr>
                  <w:r w:rsidRPr="002E00FE">
                    <w:rPr>
                      <w:b/>
                      <w:bCs/>
                    </w:rPr>
                    <w:t>Page</w:t>
                  </w:r>
                  <w:r w:rsidR="00F50834" w:rsidRPr="002E00FE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2E00FE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2E00FE">
                        <w:rPr>
                          <w:b/>
                          <w:bCs/>
                        </w:rPr>
                        <w:t>of</w:t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2E00FE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40E522B" w14:textId="77777777" w:rsidR="00F50834" w:rsidRPr="00840B42" w:rsidRDefault="00C62EF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F6CC5" w14:textId="77777777" w:rsidR="005D6D93" w:rsidRDefault="005D6D93" w:rsidP="00F50834">
      <w:r>
        <w:separator/>
      </w:r>
    </w:p>
  </w:footnote>
  <w:footnote w:type="continuationSeparator" w:id="0">
    <w:p w14:paraId="2C1A2D8C" w14:textId="77777777" w:rsidR="005D6D93" w:rsidRDefault="005D6D93" w:rsidP="00F50834">
      <w:r>
        <w:continuationSeparator/>
      </w:r>
    </w:p>
  </w:footnote>
  <w:footnote w:type="continuationNotice" w:id="1">
    <w:p w14:paraId="52D80D62" w14:textId="77777777" w:rsidR="00C24149" w:rsidRDefault="00C24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72916C17" w14:textId="77777777" w:rsidR="002E00FE" w:rsidRDefault="002E00FE" w:rsidP="002E00FE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7431983" wp14:editId="1436AFF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230185260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93"/>
    <w:rsid w:val="00110CAC"/>
    <w:rsid w:val="00180768"/>
    <w:rsid w:val="00257F11"/>
    <w:rsid w:val="0028535D"/>
    <w:rsid w:val="00291FAB"/>
    <w:rsid w:val="002E00FE"/>
    <w:rsid w:val="00384008"/>
    <w:rsid w:val="0041381E"/>
    <w:rsid w:val="004647C2"/>
    <w:rsid w:val="004910C4"/>
    <w:rsid w:val="004A1F6C"/>
    <w:rsid w:val="004A4548"/>
    <w:rsid w:val="004B1971"/>
    <w:rsid w:val="0056787F"/>
    <w:rsid w:val="005D6D93"/>
    <w:rsid w:val="006502C4"/>
    <w:rsid w:val="00666E40"/>
    <w:rsid w:val="00754110"/>
    <w:rsid w:val="007A182A"/>
    <w:rsid w:val="009D2382"/>
    <w:rsid w:val="009D3EB3"/>
    <w:rsid w:val="00AC45C4"/>
    <w:rsid w:val="00C17448"/>
    <w:rsid w:val="00C24149"/>
    <w:rsid w:val="00C62EFE"/>
    <w:rsid w:val="00D84EF0"/>
    <w:rsid w:val="00DD37B1"/>
    <w:rsid w:val="00DF3FF4"/>
    <w:rsid w:val="00E3044B"/>
    <w:rsid w:val="00E51816"/>
    <w:rsid w:val="00EA08DC"/>
    <w:rsid w:val="00EF1D6E"/>
    <w:rsid w:val="00F218A6"/>
    <w:rsid w:val="00F50834"/>
    <w:rsid w:val="00F87CB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6E88"/>
  <w15:chartTrackingRefBased/>
  <w15:docId w15:val="{D38FFE75-527B-4F34-9B5D-375089F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1D6E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E51816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hyperlink" Target="http://www.linguee.de/englisch-deutsch/uebersetzung/sequential+number.html" TargetMode="Externa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B5685797E694FECB1EAADFDBFA58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C2F0B-28A5-4BEE-910F-DED31281838D}"/>
      </w:docPartPr>
      <w:docPartBody>
        <w:p w:rsidR="00515E09" w:rsidRDefault="00515E09">
          <w:pPr>
            <w:pStyle w:val="DB5685797E694FECB1EAADFDBFA58175"/>
          </w:pPr>
          <w:r w:rsidRPr="004B1971">
            <w:rPr>
              <w:rStyle w:val="Platzhaltertext"/>
            </w:rPr>
            <w:t>Title</w:t>
          </w:r>
        </w:p>
      </w:docPartBody>
    </w:docPart>
    <w:docPart>
      <w:docPartPr>
        <w:name w:val="AA047B2B3343495897F2AA28C86FE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F0BF-F453-4E29-ACB1-A3C04DBEBF71}"/>
      </w:docPartPr>
      <w:docPartBody>
        <w:p w:rsidR="00515E09" w:rsidRDefault="00515E09">
          <w:pPr>
            <w:pStyle w:val="AA047B2B3343495897F2AA28C86FEF5B"/>
          </w:pPr>
          <w:r w:rsidRPr="004B1971">
            <w:rPr>
              <w:rStyle w:val="Platzhaltertext"/>
            </w:rPr>
            <w:t>Subtitle</w:t>
          </w:r>
        </w:p>
      </w:docPartBody>
    </w:docPart>
    <w:docPart>
      <w:docPartPr>
        <w:name w:val="FB3AB28495704908B3E724B2C91A2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C9106-3BF1-4E42-A2D0-95B26D7C46EB}"/>
      </w:docPartPr>
      <w:docPartBody>
        <w:p w:rsidR="00515E09" w:rsidRDefault="00515E09">
          <w:pPr>
            <w:pStyle w:val="FB3AB28495704908B3E724B2C91A2C4F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7BBEC2CBF44CFBBD625A182ADF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00C2-B8C4-45A2-965D-B1244107AA43}"/>
      </w:docPartPr>
      <w:docPartBody>
        <w:p w:rsidR="00515E09" w:rsidRDefault="00515E09">
          <w:pPr>
            <w:pStyle w:val="5567BBEC2CBF44CFBBD625A182ADF8F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09"/>
    <w:rsid w:val="005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5685797E694FECB1EAADFDBFA58175">
    <w:name w:val="DB5685797E694FECB1EAADFDBFA58175"/>
  </w:style>
  <w:style w:type="paragraph" w:customStyle="1" w:styleId="AA047B2B3343495897F2AA28C86FEF5B">
    <w:name w:val="AA047B2B3343495897F2AA28C86FEF5B"/>
  </w:style>
  <w:style w:type="paragraph" w:customStyle="1" w:styleId="FB3AB28495704908B3E724B2C91A2C4F">
    <w:name w:val="FB3AB28495704908B3E724B2C91A2C4F"/>
  </w:style>
  <w:style w:type="paragraph" w:customStyle="1" w:styleId="5567BBEC2CBF44CFBBD625A182ADF8F0">
    <w:name w:val="5567BBEC2CBF44CFBBD625A182ADF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389E0-68D7-4284-B3E5-70CA79702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2E470-442C-47EC-B59B-32D80100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7B1FD4-7680-4282-B05F-C3F24DD893E4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Inventory of hazardous materials</dc:title>
  <dc:subject>Inventory of hazardous materials</dc:subject>
  <dc:creator>Walter, Maike</dc:creator>
  <cp:keywords/>
  <dc:description/>
  <cp:lastModifiedBy>Walter, Maike</cp:lastModifiedBy>
  <cp:revision>2</cp:revision>
  <dcterms:created xsi:type="dcterms:W3CDTF">2024-03-25T09:46:00Z</dcterms:created>
  <dcterms:modified xsi:type="dcterms:W3CDTF">2024-03-25T09:46:00Z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